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C05407" w:rsidR="00D53D22" w:rsidRDefault="00971FB5" w14:paraId="4455BE86" w14:textId="2485630B">
      <w:pPr>
        <w:pStyle w:val="Normal1"/>
        <w:spacing w:line="360" w:lineRule="auto"/>
        <w:rPr>
          <w:rFonts w:ascii="Arial" w:hAnsi="Arial" w:eastAsia="Arial" w:cs="Arial"/>
          <w:color w:val="943634" w:themeColor="accent2" w:themeShade="BF"/>
          <w:sz w:val="26"/>
          <w:szCs w:val="26"/>
        </w:rPr>
      </w:pPr>
      <w:r w:rsidRPr="00C05407">
        <w:rPr>
          <w:rFonts w:ascii="Arial" w:hAnsi="Arial" w:eastAsia="Arial" w:cs="Arial"/>
          <w:b/>
          <w:color w:val="943634" w:themeColor="accent2" w:themeShade="BF"/>
          <w:sz w:val="26"/>
          <w:szCs w:val="26"/>
        </w:rPr>
        <w:t>Committee</w:t>
      </w:r>
      <w:r w:rsidRPr="00C05407" w:rsidR="006721F7">
        <w:rPr>
          <w:rFonts w:ascii="Arial" w:hAnsi="Arial" w:eastAsia="Arial" w:cs="Arial"/>
          <w:b/>
          <w:color w:val="943634" w:themeColor="accent2" w:themeShade="BF"/>
          <w:sz w:val="26"/>
          <w:szCs w:val="26"/>
        </w:rPr>
        <w:t>:</w:t>
      </w:r>
      <w:r w:rsidRPr="00C05407" w:rsidR="006721F7">
        <w:rPr>
          <w:rFonts w:ascii="Arial" w:hAnsi="Arial" w:eastAsia="Arial" w:cs="Arial"/>
          <w:b/>
          <w:color w:val="943634" w:themeColor="accent2" w:themeShade="BF"/>
          <w:sz w:val="26"/>
          <w:szCs w:val="26"/>
        </w:rPr>
        <w:tab/>
      </w:r>
      <w:r w:rsidRPr="00C05407" w:rsidR="0098375E">
        <w:rPr>
          <w:rFonts w:ascii="Arial" w:hAnsi="Arial" w:eastAsia="Arial" w:cs="Arial"/>
          <w:b/>
          <w:color w:val="943634" w:themeColor="accent2" w:themeShade="BF"/>
          <w:sz w:val="26"/>
          <w:szCs w:val="26"/>
        </w:rPr>
        <w:t xml:space="preserve"> </w:t>
      </w:r>
      <w:r w:rsidR="00D859C6">
        <w:rPr>
          <w:rFonts w:ascii="Arial" w:hAnsi="Arial" w:eastAsia="Arial" w:cs="Arial"/>
          <w:b/>
          <w:color w:val="943634" w:themeColor="accent2" w:themeShade="BF"/>
          <w:sz w:val="26"/>
          <w:szCs w:val="26"/>
        </w:rPr>
        <w:t>Security Council</w:t>
      </w:r>
    </w:p>
    <w:p w:rsidRPr="00C05407" w:rsidR="00D53D22" w:rsidP="00C05407" w:rsidRDefault="00C05407" w14:paraId="287AEC34" w14:textId="4564FADC">
      <w:pPr>
        <w:pStyle w:val="Normal1"/>
        <w:spacing w:line="360" w:lineRule="auto"/>
        <w:rPr>
          <w:rFonts w:ascii="Arial" w:hAnsi="Arial" w:eastAsia="Arial" w:cs="Arial"/>
          <w:color w:val="943634" w:themeColor="accent2" w:themeShade="BF"/>
          <w:sz w:val="26"/>
          <w:szCs w:val="26"/>
        </w:rPr>
      </w:pPr>
      <w:r>
        <w:rPr>
          <w:rFonts w:ascii="Arial" w:hAnsi="Arial" w:eastAsia="Arial" w:cs="Arial"/>
          <w:b/>
          <w:color w:val="943634" w:themeColor="accent2" w:themeShade="BF"/>
          <w:sz w:val="26"/>
          <w:szCs w:val="26"/>
        </w:rPr>
        <w:t>Topic</w:t>
      </w:r>
      <w:r w:rsidRPr="00C05407" w:rsidR="006721F7">
        <w:rPr>
          <w:rFonts w:ascii="Arial" w:hAnsi="Arial" w:eastAsia="Arial" w:cs="Arial"/>
          <w:b/>
          <w:color w:val="943634" w:themeColor="accent2" w:themeShade="BF"/>
          <w:sz w:val="26"/>
          <w:szCs w:val="26"/>
        </w:rPr>
        <w:t>:</w:t>
      </w:r>
      <w:r w:rsidRPr="00C05407" w:rsidR="0098375E">
        <w:rPr>
          <w:rFonts w:ascii="Arial" w:hAnsi="Arial" w:eastAsia="Arial" w:cs="Arial"/>
          <w:b/>
          <w:color w:val="943634" w:themeColor="accent2" w:themeShade="BF"/>
          <w:sz w:val="26"/>
          <w:szCs w:val="26"/>
        </w:rPr>
        <w:t xml:space="preserve">   </w:t>
      </w:r>
      <w:r w:rsidR="00C46AAB">
        <w:rPr>
          <w:rFonts w:ascii="Arial" w:hAnsi="Arial" w:eastAsia="Arial" w:cs="Arial"/>
          <w:b/>
          <w:color w:val="943634" w:themeColor="accent2" w:themeShade="BF"/>
          <w:sz w:val="26"/>
          <w:szCs w:val="26"/>
        </w:rPr>
        <w:t>The Question of the Sudan Conflict</w:t>
      </w:r>
      <w:r w:rsidRPr="00C05407" w:rsidR="0098375E">
        <w:rPr>
          <w:rFonts w:ascii="Arial" w:hAnsi="Arial" w:eastAsia="Arial" w:cs="Arial"/>
          <w:b/>
          <w:color w:val="943634" w:themeColor="accent2" w:themeShade="BF"/>
          <w:sz w:val="26"/>
          <w:szCs w:val="26"/>
        </w:rPr>
        <w:t xml:space="preserve">       </w:t>
      </w:r>
    </w:p>
    <w:p w:rsidRPr="00C46AAB" w:rsidR="00D53D22" w:rsidRDefault="00971FB5" w14:paraId="0EC45259" w14:textId="27C8CEF1">
      <w:pPr>
        <w:pStyle w:val="Normal1"/>
        <w:spacing w:line="360" w:lineRule="auto"/>
        <w:rPr>
          <w:rFonts w:ascii="Arial" w:hAnsi="Arial" w:eastAsia="Arial" w:cs="Arial"/>
          <w:b/>
          <w:color w:val="943634" w:themeColor="accent2" w:themeShade="BF"/>
          <w:sz w:val="26"/>
          <w:szCs w:val="26"/>
          <w:lang w:val="de-DE"/>
        </w:rPr>
      </w:pPr>
      <w:r w:rsidRPr="00C46AAB">
        <w:rPr>
          <w:rFonts w:ascii="Arial" w:hAnsi="Arial" w:eastAsia="Arial" w:cs="Arial"/>
          <w:b/>
          <w:color w:val="943634" w:themeColor="accent2" w:themeShade="BF"/>
          <w:sz w:val="26"/>
          <w:szCs w:val="26"/>
          <w:lang w:val="de-DE"/>
        </w:rPr>
        <w:t>Chair</w:t>
      </w:r>
      <w:r w:rsidRPr="00C46AAB" w:rsidR="006721F7">
        <w:rPr>
          <w:rFonts w:ascii="Arial" w:hAnsi="Arial" w:eastAsia="Arial" w:cs="Arial"/>
          <w:b/>
          <w:color w:val="943634" w:themeColor="accent2" w:themeShade="BF"/>
          <w:sz w:val="26"/>
          <w:szCs w:val="26"/>
          <w:lang w:val="de-DE"/>
        </w:rPr>
        <w:t>:</w:t>
      </w:r>
      <w:r w:rsidRPr="00C46AAB" w:rsidR="00C46AAB">
        <w:rPr>
          <w:rFonts w:ascii="Arial" w:hAnsi="Arial" w:eastAsia="Arial" w:cs="Arial"/>
          <w:b/>
          <w:color w:val="943634" w:themeColor="accent2" w:themeShade="BF"/>
          <w:sz w:val="26"/>
          <w:szCs w:val="26"/>
          <w:lang w:val="de-DE"/>
        </w:rPr>
        <w:t xml:space="preserve"> Alexander Wasserstein</w:t>
      </w:r>
      <w:r w:rsidRPr="00C46AAB" w:rsidR="0098375E">
        <w:rPr>
          <w:rFonts w:ascii="Arial" w:hAnsi="Arial" w:eastAsia="Arial" w:cs="Arial"/>
          <w:b/>
          <w:color w:val="943634" w:themeColor="accent2" w:themeShade="BF"/>
          <w:sz w:val="26"/>
          <w:szCs w:val="26"/>
          <w:lang w:val="de-DE"/>
        </w:rPr>
        <w:t xml:space="preserve">         </w:t>
      </w:r>
    </w:p>
    <w:p w:rsidRPr="00C46AAB" w:rsidR="00971FB5" w:rsidRDefault="00971FB5" w14:paraId="1C97D070" w14:textId="62B3DEB8">
      <w:pPr>
        <w:pStyle w:val="Normal1"/>
        <w:spacing w:line="360" w:lineRule="auto"/>
        <w:rPr>
          <w:rFonts w:ascii="Arial" w:hAnsi="Arial" w:eastAsia="Arial" w:cs="Arial"/>
          <w:b/>
          <w:color w:val="943634" w:themeColor="accent2" w:themeShade="BF"/>
          <w:sz w:val="26"/>
          <w:szCs w:val="26"/>
          <w:lang w:val="de-DE"/>
        </w:rPr>
      </w:pPr>
      <w:r w:rsidRPr="00C46AAB">
        <w:rPr>
          <w:rFonts w:ascii="Arial" w:hAnsi="Arial" w:eastAsia="Arial" w:cs="Arial"/>
          <w:b/>
          <w:color w:val="943634" w:themeColor="accent2" w:themeShade="BF"/>
          <w:sz w:val="26"/>
          <w:szCs w:val="26"/>
          <w:lang w:val="de-DE"/>
        </w:rPr>
        <w:t>School:</w:t>
      </w:r>
      <w:r w:rsidRPr="00C46AAB" w:rsidR="00C46AAB">
        <w:rPr>
          <w:rFonts w:ascii="Arial" w:hAnsi="Arial" w:eastAsia="Arial" w:cs="Arial"/>
          <w:b/>
          <w:color w:val="943634" w:themeColor="accent2" w:themeShade="BF"/>
          <w:sz w:val="26"/>
          <w:szCs w:val="26"/>
          <w:lang w:val="de-DE"/>
        </w:rPr>
        <w:t xml:space="preserve"> </w:t>
      </w:r>
      <w:proofErr w:type="spellStart"/>
      <w:r w:rsidRPr="00C46AAB" w:rsidR="00C46AAB">
        <w:rPr>
          <w:rFonts w:ascii="Arial" w:hAnsi="Arial" w:eastAsia="Arial" w:cs="Arial"/>
          <w:b/>
          <w:color w:val="943634" w:themeColor="accent2" w:themeShade="BF"/>
          <w:sz w:val="26"/>
          <w:szCs w:val="26"/>
          <w:lang w:val="de-DE"/>
        </w:rPr>
        <w:t>H</w:t>
      </w:r>
      <w:r w:rsidR="00C46AAB">
        <w:rPr>
          <w:rFonts w:ascii="Arial" w:hAnsi="Arial" w:eastAsia="Arial" w:cs="Arial"/>
          <w:b/>
          <w:color w:val="943634" w:themeColor="accent2" w:themeShade="BF"/>
          <w:sz w:val="26"/>
          <w:szCs w:val="26"/>
          <w:lang w:val="de-DE"/>
        </w:rPr>
        <w:t>aberdashers</w:t>
      </w:r>
      <w:proofErr w:type="spellEnd"/>
      <w:r w:rsidR="00C46AAB">
        <w:rPr>
          <w:rFonts w:ascii="Arial" w:hAnsi="Arial" w:eastAsia="Arial" w:cs="Arial"/>
          <w:b/>
          <w:color w:val="943634" w:themeColor="accent2" w:themeShade="BF"/>
          <w:sz w:val="26"/>
          <w:szCs w:val="26"/>
          <w:lang w:val="de-DE"/>
        </w:rPr>
        <w:t xml:space="preserve">‘ </w:t>
      </w:r>
      <w:proofErr w:type="spellStart"/>
      <w:r w:rsidR="00C46AAB">
        <w:rPr>
          <w:rFonts w:ascii="Arial" w:hAnsi="Arial" w:eastAsia="Arial" w:cs="Arial"/>
          <w:b/>
          <w:color w:val="943634" w:themeColor="accent2" w:themeShade="BF"/>
          <w:sz w:val="26"/>
          <w:szCs w:val="26"/>
          <w:lang w:val="de-DE"/>
        </w:rPr>
        <w:t>Elstree</w:t>
      </w:r>
      <w:proofErr w:type="spellEnd"/>
    </w:p>
    <w:p w:rsidRPr="00C46AAB" w:rsidR="00D53D22" w:rsidRDefault="006721F7" w14:paraId="072423B2" w14:textId="77777777">
      <w:pPr>
        <w:pStyle w:val="Normal1"/>
        <w:spacing w:line="360" w:lineRule="auto"/>
        <w:rPr>
          <w:rFonts w:ascii="Arial" w:hAnsi="Arial" w:eastAsia="Arial" w:cs="Arial"/>
          <w:b/>
          <w:sz w:val="36"/>
          <w:szCs w:val="36"/>
          <w:lang w:val="de-DE"/>
        </w:rPr>
      </w:pPr>
      <w:r w:rsidRPr="006D139F">
        <w:rPr>
          <w:noProof/>
          <w:lang w:val="en-US"/>
        </w:rPr>
        <mc:AlternateContent>
          <mc:Choice Requires="wps">
            <w:drawing>
              <wp:anchor distT="4294967295" distB="4294967295" distL="114300" distR="114300" simplePos="0" relativeHeight="251658240" behindDoc="0" locked="0" layoutInCell="1" hidden="0" allowOverlap="1" wp14:anchorId="0E96285F" wp14:editId="31978A32">
                <wp:simplePos x="0" y="0"/>
                <wp:positionH relativeFrom="margin">
                  <wp:posOffset>-76199</wp:posOffset>
                </wp:positionH>
                <wp:positionV relativeFrom="paragraph">
                  <wp:posOffset>139700</wp:posOffset>
                </wp:positionV>
                <wp:extent cx="66421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024950" y="3780000"/>
                          <a:ext cx="66421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oned="t" filled="f" o:spt="32" path="m,l21600,21600e" w14:anchorId="1637C6FA">
                <v:path fillok="f" arrowok="t" o:connecttype="none"/>
                <o:lock v:ext="edit" shapetype="t"/>
              </v:shapetype>
              <v:shape id="Straight Arrow Connector 1" style="position:absolute;margin-left:-6pt;margin-top:11pt;width:523pt;height:1pt;z-index:251658240;visibility:visible;mso-wrap-style:square;mso-wrap-distance-left:9pt;mso-wrap-distance-top:-3e-5mm;mso-wrap-distance-right:9pt;mso-wrap-distance-bottom:-3e-5mm;mso-position-horizontal:absolute;mso-position-horizontal-relative:margin;mso-position-vertical:absolute;mso-position-vertical-relative:text"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">
                <w10:wrap anchorx="margin"/>
              </v:shape>
            </w:pict>
          </mc:Fallback>
        </mc:AlternateContent>
      </w:r>
    </w:p>
    <w:p w:rsidR="00D53D22" w:rsidRDefault="00974607" w14:paraId="107A1053" w14:textId="77777777">
      <w:pPr>
        <w:pStyle w:val="Normal1"/>
        <w:spacing w:line="360" w:lineRule="auto"/>
        <w:rPr>
          <w:rFonts w:ascii="Arial" w:hAnsi="Arial" w:eastAsia="Arial" w:cs="Arial"/>
          <w:b/>
          <w:color w:val="943634" w:themeColor="accent2" w:themeShade="BF"/>
          <w:sz w:val="28"/>
          <w:szCs w:val="28"/>
        </w:rPr>
      </w:pPr>
      <w:r w:rsidRPr="00C05407">
        <w:rPr>
          <w:rFonts w:ascii="Arial" w:hAnsi="Arial" w:eastAsia="Arial" w:cs="Arial"/>
          <w:b/>
          <w:color w:val="943634" w:themeColor="accent2" w:themeShade="BF"/>
          <w:sz w:val="28"/>
          <w:szCs w:val="28"/>
        </w:rPr>
        <w:t>Summary</w:t>
      </w:r>
    </w:p>
    <w:p w:rsidRPr="00035462" w:rsidR="00035462" w:rsidP="00035462" w:rsidRDefault="00035462" w14:paraId="6659CCC1" w14:textId="0469AB50">
      <w:pPr>
        <w:pStyle w:val="Normal1"/>
        <w:spacing w:line="360" w:lineRule="auto"/>
        <w:rPr>
          <w:rFonts w:ascii="Arial" w:hAnsi="Arial" w:eastAsia="Arial" w:cs="Arial"/>
          <w:bCs/>
          <w:color w:val="auto"/>
          <w:sz w:val="22"/>
          <w:szCs w:val="22"/>
        </w:rPr>
      </w:pPr>
      <w:r w:rsidRPr="00035462">
        <w:rPr>
          <w:rFonts w:ascii="Arial" w:hAnsi="Arial" w:eastAsia="Arial" w:cs="Arial"/>
          <w:bCs/>
          <w:color w:val="auto"/>
          <w:sz w:val="22"/>
          <w:szCs w:val="22"/>
        </w:rPr>
        <w:t xml:space="preserve">Sudan’s civil war between the Sudanese Armed Forces (SAF) and the Rapid Support Forces (RSF) has plunged the nation into a catastrophic humanitarian and political crisis. Beginning in April 2023, the conflict has killed </w:t>
      </w:r>
      <w:r w:rsidR="004E25B1">
        <w:rPr>
          <w:rFonts w:ascii="Arial" w:hAnsi="Arial" w:eastAsia="Arial" w:cs="Arial"/>
          <w:bCs/>
          <w:color w:val="auto"/>
          <w:sz w:val="22"/>
          <w:szCs w:val="22"/>
        </w:rPr>
        <w:t>over 61,000</w:t>
      </w:r>
      <w:r w:rsidRPr="00035462">
        <w:rPr>
          <w:rFonts w:ascii="Arial" w:hAnsi="Arial" w:eastAsia="Arial" w:cs="Arial"/>
          <w:bCs/>
          <w:color w:val="auto"/>
          <w:sz w:val="22"/>
          <w:szCs w:val="22"/>
        </w:rPr>
        <w:t xml:space="preserve"> people and displaced over </w:t>
      </w:r>
      <w:r w:rsidR="004E25B1">
        <w:rPr>
          <w:rFonts w:ascii="Arial" w:hAnsi="Arial" w:eastAsia="Arial" w:cs="Arial"/>
          <w:bCs/>
          <w:color w:val="auto"/>
          <w:sz w:val="22"/>
          <w:szCs w:val="22"/>
        </w:rPr>
        <w:t>11.5 million</w:t>
      </w:r>
      <w:r w:rsidRPr="00035462">
        <w:rPr>
          <w:rFonts w:ascii="Arial" w:hAnsi="Arial" w:eastAsia="Arial" w:cs="Arial"/>
          <w:bCs/>
          <w:color w:val="auto"/>
          <w:sz w:val="22"/>
          <w:szCs w:val="22"/>
        </w:rPr>
        <w:t>, making it the largest displacement crisis globally. While international mediation efforts have been frequent, no progress has been made toward a ceasefire, with both sides consistently violating agreements. Humanitarian access is severely restricted, famine looms, and ethnic violence in regions like Darfur has drawn accusations of war crimes. The situation poses significant risks of regional destabili</w:t>
      </w:r>
      <w:r w:rsidR="00C46AAB">
        <w:rPr>
          <w:rFonts w:ascii="Arial" w:hAnsi="Arial" w:eastAsia="Arial" w:cs="Arial"/>
          <w:bCs/>
          <w:color w:val="auto"/>
          <w:sz w:val="22"/>
          <w:szCs w:val="22"/>
        </w:rPr>
        <w:t>s</w:t>
      </w:r>
      <w:r w:rsidRPr="00035462">
        <w:rPr>
          <w:rFonts w:ascii="Arial" w:hAnsi="Arial" w:eastAsia="Arial" w:cs="Arial"/>
          <w:bCs/>
          <w:color w:val="auto"/>
          <w:sz w:val="22"/>
          <w:szCs w:val="22"/>
        </w:rPr>
        <w:t>ation.</w:t>
      </w:r>
    </w:p>
    <w:p w:rsidR="0098375E" w:rsidP="0098375E" w:rsidRDefault="0098375E" w14:paraId="35D0FD85" w14:textId="77777777">
      <w:pPr>
        <w:pStyle w:val="Body"/>
        <w:rPr>
          <w:sz w:val="24"/>
          <w:szCs w:val="24"/>
          <w:lang w:val="en-GB"/>
        </w:rPr>
      </w:pPr>
    </w:p>
    <w:p w:rsidR="00536D5B" w:rsidRDefault="006721F7" w14:paraId="6BD1B888" w14:textId="77777777">
      <w:pPr>
        <w:pStyle w:val="Normal1"/>
        <w:spacing w:line="360" w:lineRule="auto"/>
        <w:rPr>
          <w:rFonts w:ascii="Arial" w:hAnsi="Arial" w:eastAsia="Arial" w:cs="Arial"/>
          <w:b/>
          <w:color w:val="943634" w:themeColor="accent2" w:themeShade="BF"/>
          <w:sz w:val="28"/>
          <w:szCs w:val="28"/>
        </w:rPr>
      </w:pPr>
      <w:r w:rsidRPr="00C05407">
        <w:rPr>
          <w:rFonts w:ascii="Arial" w:hAnsi="Arial" w:eastAsia="Arial" w:cs="Arial"/>
          <w:b/>
          <w:color w:val="943634" w:themeColor="accent2" w:themeShade="BF"/>
          <w:sz w:val="28"/>
          <w:szCs w:val="28"/>
        </w:rPr>
        <w:t>Definition of Key Terms</w:t>
      </w:r>
    </w:p>
    <w:p w:rsidRPr="00035462" w:rsidR="00035462" w:rsidP="00035462" w:rsidRDefault="00035462" w14:paraId="2CCEFA04" w14:textId="11AA223E">
      <w:pPr>
        <w:pStyle w:val="Normal1"/>
        <w:spacing w:line="360" w:lineRule="auto"/>
        <w:rPr>
          <w:rFonts w:ascii="Arial" w:hAnsi="Arial" w:eastAsia="Arial" w:cs="Arial"/>
          <w:color w:val="auto"/>
          <w:sz w:val="22"/>
          <w:szCs w:val="22"/>
        </w:rPr>
      </w:pPr>
      <w:r w:rsidRPr="00035462">
        <w:rPr>
          <w:rFonts w:ascii="Arial" w:hAnsi="Arial" w:eastAsia="Arial" w:cs="Arial"/>
          <w:color w:val="auto"/>
          <w:sz w:val="22"/>
          <w:szCs w:val="22"/>
        </w:rPr>
        <w:t>SAF (Sudanese Armed Forces)</w:t>
      </w:r>
      <w:r w:rsidR="004C0014">
        <w:rPr>
          <w:rFonts w:ascii="Arial" w:hAnsi="Arial" w:eastAsia="Arial" w:cs="Arial"/>
          <w:color w:val="auto"/>
          <w:sz w:val="22"/>
          <w:szCs w:val="22"/>
        </w:rPr>
        <w:t xml:space="preserve"> -</w:t>
      </w:r>
      <w:r w:rsidRPr="00035462">
        <w:rPr>
          <w:rFonts w:ascii="Arial" w:hAnsi="Arial" w:eastAsia="Arial" w:cs="Arial"/>
          <w:color w:val="auto"/>
          <w:sz w:val="22"/>
          <w:szCs w:val="22"/>
        </w:rPr>
        <w:t xml:space="preserve"> The national military of Sudan, led by General Abdel Fattah al-Burhan.</w:t>
      </w:r>
    </w:p>
    <w:p w:rsidRPr="00035462" w:rsidR="00035462" w:rsidP="00035462" w:rsidRDefault="00035462" w14:paraId="1B5A31E3" w14:textId="1B124A0B">
      <w:pPr>
        <w:pStyle w:val="Normal1"/>
        <w:spacing w:line="360" w:lineRule="auto"/>
        <w:rPr>
          <w:rFonts w:ascii="Arial" w:hAnsi="Arial" w:eastAsia="Arial" w:cs="Arial"/>
          <w:color w:val="auto"/>
          <w:sz w:val="22"/>
          <w:szCs w:val="22"/>
        </w:rPr>
      </w:pPr>
      <w:r w:rsidRPr="00035462">
        <w:rPr>
          <w:rFonts w:ascii="Arial" w:hAnsi="Arial" w:eastAsia="Arial" w:cs="Arial"/>
          <w:color w:val="auto"/>
          <w:sz w:val="22"/>
          <w:szCs w:val="22"/>
        </w:rPr>
        <w:t>RSF (Rapid Support Forces)</w:t>
      </w:r>
      <w:r w:rsidR="004C0014">
        <w:rPr>
          <w:rFonts w:ascii="Arial" w:hAnsi="Arial" w:eastAsia="Arial" w:cs="Arial"/>
          <w:color w:val="auto"/>
          <w:sz w:val="22"/>
          <w:szCs w:val="22"/>
        </w:rPr>
        <w:t xml:space="preserve"> -</w:t>
      </w:r>
      <w:r w:rsidRPr="00035462">
        <w:rPr>
          <w:rFonts w:ascii="Arial" w:hAnsi="Arial" w:eastAsia="Arial" w:cs="Arial"/>
          <w:color w:val="auto"/>
          <w:sz w:val="22"/>
          <w:szCs w:val="22"/>
        </w:rPr>
        <w:t xml:space="preserve"> A paramilitary force originating from the Janjaweed militias, led by Mohamed Hamdan “</w:t>
      </w:r>
      <w:proofErr w:type="spellStart"/>
      <w:r w:rsidRPr="00035462">
        <w:rPr>
          <w:rFonts w:ascii="Arial" w:hAnsi="Arial" w:eastAsia="Arial" w:cs="Arial"/>
          <w:color w:val="auto"/>
          <w:sz w:val="22"/>
          <w:szCs w:val="22"/>
        </w:rPr>
        <w:t>Hemedti</w:t>
      </w:r>
      <w:proofErr w:type="spellEnd"/>
      <w:r w:rsidRPr="00035462">
        <w:rPr>
          <w:rFonts w:ascii="Arial" w:hAnsi="Arial" w:eastAsia="Arial" w:cs="Arial"/>
          <w:color w:val="auto"/>
          <w:sz w:val="22"/>
          <w:szCs w:val="22"/>
        </w:rPr>
        <w:t xml:space="preserve">” </w:t>
      </w:r>
      <w:proofErr w:type="spellStart"/>
      <w:r w:rsidRPr="00035462">
        <w:rPr>
          <w:rFonts w:ascii="Arial" w:hAnsi="Arial" w:eastAsia="Arial" w:cs="Arial"/>
          <w:color w:val="auto"/>
          <w:sz w:val="22"/>
          <w:szCs w:val="22"/>
        </w:rPr>
        <w:t>Dagalo</w:t>
      </w:r>
      <w:proofErr w:type="spellEnd"/>
      <w:r w:rsidRPr="00035462">
        <w:rPr>
          <w:rFonts w:ascii="Arial" w:hAnsi="Arial" w:eastAsia="Arial" w:cs="Arial"/>
          <w:color w:val="auto"/>
          <w:sz w:val="22"/>
          <w:szCs w:val="22"/>
        </w:rPr>
        <w:t>, responsible for significant violence in Darfur.</w:t>
      </w:r>
    </w:p>
    <w:p w:rsidR="00035462" w:rsidP="00035462" w:rsidRDefault="00035462" w14:paraId="129F57BE" w14:textId="1B2320A0">
      <w:pPr>
        <w:pStyle w:val="Normal1"/>
        <w:spacing w:line="360" w:lineRule="auto"/>
        <w:rPr>
          <w:rFonts w:ascii="Arial" w:hAnsi="Arial" w:eastAsia="Arial" w:cs="Arial"/>
          <w:color w:val="auto"/>
          <w:sz w:val="22"/>
          <w:szCs w:val="22"/>
        </w:rPr>
      </w:pPr>
      <w:r w:rsidRPr="00035462">
        <w:rPr>
          <w:rFonts w:ascii="Arial" w:hAnsi="Arial" w:eastAsia="Arial" w:cs="Arial"/>
          <w:color w:val="auto"/>
          <w:sz w:val="22"/>
          <w:szCs w:val="22"/>
        </w:rPr>
        <w:t>Darfur</w:t>
      </w:r>
      <w:r w:rsidR="004C0014">
        <w:rPr>
          <w:rFonts w:ascii="Arial" w:hAnsi="Arial" w:eastAsia="Arial" w:cs="Arial"/>
          <w:color w:val="auto"/>
          <w:sz w:val="22"/>
          <w:szCs w:val="22"/>
        </w:rPr>
        <w:t xml:space="preserve"> -</w:t>
      </w:r>
      <w:r w:rsidRPr="00035462">
        <w:rPr>
          <w:rFonts w:ascii="Arial" w:hAnsi="Arial" w:eastAsia="Arial" w:cs="Arial"/>
          <w:color w:val="auto"/>
          <w:sz w:val="22"/>
          <w:szCs w:val="22"/>
        </w:rPr>
        <w:t xml:space="preserve"> A region in western Sudan that has been a focal point of ethnic violence and humanitarian crises since the early 2000s</w:t>
      </w:r>
    </w:p>
    <w:p w:rsidR="004C0014" w:rsidP="004C0014" w:rsidRDefault="004C0014" w14:paraId="63F15452" w14:textId="2590F721">
      <w:pPr>
        <w:pStyle w:val="Normal1"/>
        <w:spacing w:line="360" w:lineRule="auto"/>
        <w:rPr>
          <w:rFonts w:ascii="Arial" w:hAnsi="Arial" w:eastAsia="Arial" w:cs="Arial"/>
          <w:color w:val="auto"/>
          <w:sz w:val="22"/>
          <w:szCs w:val="22"/>
        </w:rPr>
      </w:pPr>
      <w:r w:rsidRPr="004C0014">
        <w:rPr>
          <w:rFonts w:ascii="Arial" w:hAnsi="Arial" w:eastAsia="Arial" w:cs="Arial"/>
          <w:color w:val="auto"/>
          <w:sz w:val="22"/>
          <w:szCs w:val="22"/>
        </w:rPr>
        <w:t>IGAD (Intergovernmental Authority on Developmen</w:t>
      </w:r>
      <w:r>
        <w:rPr>
          <w:rFonts w:ascii="Arial" w:hAnsi="Arial" w:eastAsia="Arial" w:cs="Arial"/>
          <w:color w:val="auto"/>
          <w:sz w:val="22"/>
          <w:szCs w:val="22"/>
        </w:rPr>
        <w:t>t - An East African</w:t>
      </w:r>
      <w:r w:rsidRPr="004C0014">
        <w:rPr>
          <w:rFonts w:ascii="Arial" w:hAnsi="Arial" w:eastAsia="Arial" w:cs="Arial"/>
          <w:color w:val="auto"/>
          <w:sz w:val="22"/>
          <w:szCs w:val="22"/>
        </w:rPr>
        <w:t xml:space="preserve"> </w:t>
      </w:r>
      <w:r>
        <w:rPr>
          <w:rFonts w:ascii="Arial" w:hAnsi="Arial" w:eastAsia="Arial" w:cs="Arial"/>
          <w:color w:val="auto"/>
          <w:sz w:val="22"/>
          <w:szCs w:val="22"/>
        </w:rPr>
        <w:t>trade bloc c</w:t>
      </w:r>
      <w:r w:rsidRPr="004C0014">
        <w:rPr>
          <w:rFonts w:ascii="Arial" w:hAnsi="Arial" w:eastAsia="Arial" w:cs="Arial"/>
          <w:color w:val="auto"/>
          <w:sz w:val="22"/>
          <w:szCs w:val="22"/>
        </w:rPr>
        <w:t xml:space="preserve">omprising eight member states, including </w:t>
      </w:r>
      <w:r>
        <w:rPr>
          <w:rFonts w:ascii="Arial" w:hAnsi="Arial" w:eastAsia="Arial" w:cs="Arial"/>
          <w:color w:val="auto"/>
          <w:sz w:val="22"/>
          <w:szCs w:val="22"/>
        </w:rPr>
        <w:t xml:space="preserve">some of </w:t>
      </w:r>
      <w:r w:rsidRPr="004C0014">
        <w:rPr>
          <w:rFonts w:ascii="Arial" w:hAnsi="Arial" w:eastAsia="Arial" w:cs="Arial"/>
          <w:color w:val="auto"/>
          <w:sz w:val="22"/>
          <w:szCs w:val="22"/>
        </w:rPr>
        <w:t xml:space="preserve">Sudan's </w:t>
      </w:r>
      <w:r w:rsidRPr="004C0014">
        <w:rPr>
          <w:rFonts w:ascii="Arial" w:hAnsi="Arial" w:eastAsia="Arial" w:cs="Arial"/>
          <w:color w:val="auto"/>
          <w:sz w:val="22"/>
          <w:szCs w:val="22"/>
        </w:rPr>
        <w:t>neighbours</w:t>
      </w:r>
      <w:r w:rsidRPr="004C0014">
        <w:rPr>
          <w:rFonts w:ascii="Arial" w:hAnsi="Arial" w:eastAsia="Arial" w:cs="Arial"/>
          <w:color w:val="auto"/>
          <w:sz w:val="22"/>
          <w:szCs w:val="22"/>
        </w:rPr>
        <w:t xml:space="preserve"> </w:t>
      </w:r>
      <w:r>
        <w:rPr>
          <w:rFonts w:ascii="Arial" w:hAnsi="Arial" w:eastAsia="Arial" w:cs="Arial"/>
          <w:color w:val="auto"/>
          <w:sz w:val="22"/>
          <w:szCs w:val="22"/>
        </w:rPr>
        <w:t xml:space="preserve">such as </w:t>
      </w:r>
      <w:r w:rsidRPr="004C0014">
        <w:rPr>
          <w:rFonts w:ascii="Arial" w:hAnsi="Arial" w:eastAsia="Arial" w:cs="Arial"/>
          <w:color w:val="auto"/>
          <w:sz w:val="22"/>
          <w:szCs w:val="22"/>
        </w:rPr>
        <w:t>Ethiopia, Kenya, and Uganda</w:t>
      </w:r>
    </w:p>
    <w:p w:rsidR="00950BF2" w:rsidP="00035462" w:rsidRDefault="006721F7" w14:paraId="55518FEA" w14:textId="2BDE84F4">
      <w:pPr>
        <w:pStyle w:val="Normal1"/>
        <w:spacing w:line="360" w:lineRule="auto"/>
        <w:rPr>
          <w:rFonts w:ascii="Arial" w:hAnsi="Arial" w:eastAsia="Arial" w:cs="Arial"/>
          <w:b/>
          <w:color w:val="943634" w:themeColor="accent2" w:themeShade="BF"/>
          <w:sz w:val="28"/>
          <w:szCs w:val="28"/>
        </w:rPr>
      </w:pPr>
      <w:r w:rsidRPr="00C05407">
        <w:rPr>
          <w:rFonts w:ascii="Arial" w:hAnsi="Arial" w:eastAsia="Arial" w:cs="Arial"/>
          <w:b/>
          <w:color w:val="943634" w:themeColor="accent2" w:themeShade="BF"/>
          <w:sz w:val="28"/>
          <w:szCs w:val="28"/>
        </w:rPr>
        <w:t>Background Information</w:t>
      </w:r>
    </w:p>
    <w:p w:rsidRPr="00035462" w:rsidR="00035462" w:rsidP="00035462" w:rsidRDefault="00035462" w14:paraId="300246E2" w14:textId="77777777">
      <w:pPr>
        <w:pStyle w:val="Normal1"/>
        <w:spacing w:line="360" w:lineRule="auto"/>
        <w:rPr>
          <w:rFonts w:ascii="Arial" w:hAnsi="Arial" w:eastAsia="Arial" w:cs="Arial"/>
          <w:color w:val="auto"/>
          <w:sz w:val="22"/>
          <w:szCs w:val="22"/>
        </w:rPr>
      </w:pPr>
      <w:r w:rsidRPr="00035462">
        <w:rPr>
          <w:rFonts w:ascii="Arial" w:hAnsi="Arial" w:eastAsia="Arial" w:cs="Arial"/>
          <w:color w:val="auto"/>
          <w:sz w:val="22"/>
          <w:szCs w:val="22"/>
        </w:rPr>
        <w:t xml:space="preserve">Sudan’s civil war erupted on April 15, 2023, in the capital, Khartoum, marking the culmination of a long-simmering power struggle between two factions of the military regime. On one side stands the Sudanese Armed Forces (SAF), led by General Abdel Fattah al-Burhan, the country’s de facto ruler. Opposing them are the paramilitary forces of the Rapid Support Forces (RSF), commanded by former warlord General Mohamed Hamdan </w:t>
      </w:r>
      <w:proofErr w:type="spellStart"/>
      <w:r w:rsidRPr="00035462">
        <w:rPr>
          <w:rFonts w:ascii="Arial" w:hAnsi="Arial" w:eastAsia="Arial" w:cs="Arial"/>
          <w:color w:val="auto"/>
          <w:sz w:val="22"/>
          <w:szCs w:val="22"/>
        </w:rPr>
        <w:t>Dagalo</w:t>
      </w:r>
      <w:proofErr w:type="spellEnd"/>
      <w:r w:rsidRPr="00035462">
        <w:rPr>
          <w:rFonts w:ascii="Arial" w:hAnsi="Arial" w:eastAsia="Arial" w:cs="Arial"/>
          <w:color w:val="auto"/>
          <w:sz w:val="22"/>
          <w:szCs w:val="22"/>
        </w:rPr>
        <w:t xml:space="preserve">, known as </w:t>
      </w:r>
      <w:proofErr w:type="spellStart"/>
      <w:r w:rsidRPr="00035462">
        <w:rPr>
          <w:rFonts w:ascii="Arial" w:hAnsi="Arial" w:eastAsia="Arial" w:cs="Arial"/>
          <w:color w:val="auto"/>
          <w:sz w:val="22"/>
          <w:szCs w:val="22"/>
        </w:rPr>
        <w:t>Hemedti</w:t>
      </w:r>
      <w:proofErr w:type="spellEnd"/>
      <w:r w:rsidRPr="00035462">
        <w:rPr>
          <w:rFonts w:ascii="Arial" w:hAnsi="Arial" w:eastAsia="Arial" w:cs="Arial"/>
          <w:color w:val="auto"/>
          <w:sz w:val="22"/>
          <w:szCs w:val="22"/>
        </w:rPr>
        <w:t>.</w:t>
      </w:r>
    </w:p>
    <w:p w:rsidRPr="00035462" w:rsidR="00035462" w:rsidP="00035462" w:rsidRDefault="00035462" w14:paraId="6266177A" w14:textId="01331E1C">
      <w:pPr>
        <w:pStyle w:val="Normal1"/>
        <w:spacing w:line="360" w:lineRule="auto"/>
        <w:rPr>
          <w:rFonts w:ascii="Arial" w:hAnsi="Arial" w:eastAsia="Arial" w:cs="Arial"/>
          <w:color w:val="auto"/>
          <w:sz w:val="22"/>
          <w:szCs w:val="22"/>
        </w:rPr>
      </w:pPr>
      <w:r w:rsidRPr="00035462">
        <w:rPr>
          <w:rFonts w:ascii="Arial" w:hAnsi="Arial" w:eastAsia="Arial" w:cs="Arial"/>
          <w:color w:val="auto"/>
          <w:sz w:val="22"/>
          <w:szCs w:val="22"/>
        </w:rPr>
        <w:lastRenderedPageBreak/>
        <w:t>The RSF traces its origins to the Janjaweed militia, a group infamous for perpetrating atrocities during the Darfur conflict over two decades ago. Then-President Omar al-Bashir initially formed the Janjaweed to suppress rebellions in Darfur, a region suffering from the political and economic marginali</w:t>
      </w:r>
      <w:r w:rsidR="00C46AAB">
        <w:rPr>
          <w:rFonts w:ascii="Arial" w:hAnsi="Arial" w:eastAsia="Arial" w:cs="Arial"/>
          <w:color w:val="auto"/>
          <w:sz w:val="22"/>
          <w:szCs w:val="22"/>
        </w:rPr>
        <w:t>s</w:t>
      </w:r>
      <w:r w:rsidRPr="00035462">
        <w:rPr>
          <w:rFonts w:ascii="Arial" w:hAnsi="Arial" w:eastAsia="Arial" w:cs="Arial"/>
          <w:color w:val="auto"/>
          <w:sz w:val="22"/>
          <w:szCs w:val="22"/>
        </w:rPr>
        <w:t>ation of its largely non-Arab population. Over time, the militia gained notoriety for mass killings, sexual violence, and other war crimes. By 2013, Bashir formali</w:t>
      </w:r>
      <w:r w:rsidR="00C46AAB">
        <w:rPr>
          <w:rFonts w:ascii="Arial" w:hAnsi="Arial" w:eastAsia="Arial" w:cs="Arial"/>
          <w:color w:val="auto"/>
          <w:sz w:val="22"/>
          <w:szCs w:val="22"/>
        </w:rPr>
        <w:t>s</w:t>
      </w:r>
      <w:r w:rsidRPr="00035462">
        <w:rPr>
          <w:rFonts w:ascii="Arial" w:hAnsi="Arial" w:eastAsia="Arial" w:cs="Arial"/>
          <w:color w:val="auto"/>
          <w:sz w:val="22"/>
          <w:szCs w:val="22"/>
        </w:rPr>
        <w:t>ed the Janjaweed into the RSF, granting its leaders military ranks and deploying the force against fresh uprisings in South Darfur.</w:t>
      </w:r>
    </w:p>
    <w:p w:rsidRPr="00035462" w:rsidR="00035462" w:rsidP="00035462" w:rsidRDefault="00035462" w14:paraId="019F9930" w14:textId="77777777">
      <w:pPr>
        <w:pStyle w:val="Normal1"/>
        <w:spacing w:line="360" w:lineRule="auto"/>
        <w:rPr>
          <w:rFonts w:ascii="Arial" w:hAnsi="Arial" w:eastAsia="Arial" w:cs="Arial"/>
          <w:color w:val="auto"/>
          <w:sz w:val="22"/>
          <w:szCs w:val="22"/>
        </w:rPr>
      </w:pPr>
      <w:r w:rsidRPr="00035462">
        <w:rPr>
          <w:rFonts w:ascii="Arial" w:hAnsi="Arial" w:eastAsia="Arial" w:cs="Arial"/>
          <w:color w:val="auto"/>
          <w:sz w:val="22"/>
          <w:szCs w:val="22"/>
        </w:rPr>
        <w:t xml:space="preserve">In 2019, the RSF and SAF cooperated to overthrow Bashir amid widespread protests demanding democracy. However, tensions between the two forces escalated as disagreements over a transition to civilian-led governance emerged. Analysts predicted a violent confrontation was inevitable, with the power struggle between Burhan and </w:t>
      </w:r>
      <w:proofErr w:type="spellStart"/>
      <w:r w:rsidRPr="00035462">
        <w:rPr>
          <w:rFonts w:ascii="Arial" w:hAnsi="Arial" w:eastAsia="Arial" w:cs="Arial"/>
          <w:color w:val="auto"/>
          <w:sz w:val="22"/>
          <w:szCs w:val="22"/>
        </w:rPr>
        <w:t>Hemedti</w:t>
      </w:r>
      <w:proofErr w:type="spellEnd"/>
      <w:r w:rsidRPr="00035462">
        <w:rPr>
          <w:rFonts w:ascii="Arial" w:hAnsi="Arial" w:eastAsia="Arial" w:cs="Arial"/>
          <w:color w:val="auto"/>
          <w:sz w:val="22"/>
          <w:szCs w:val="22"/>
        </w:rPr>
        <w:t xml:space="preserve"> reaching a boiling point in 2023.</w:t>
      </w:r>
    </w:p>
    <w:p w:rsidRPr="00035462" w:rsidR="00035462" w:rsidP="00035462" w:rsidRDefault="00035462" w14:paraId="27177A53" w14:textId="0A263F5E">
      <w:pPr>
        <w:pStyle w:val="Normal1"/>
        <w:spacing w:line="360" w:lineRule="auto"/>
        <w:rPr>
          <w:rFonts w:ascii="Arial" w:hAnsi="Arial" w:eastAsia="Arial" w:cs="Arial"/>
          <w:color w:val="auto"/>
          <w:sz w:val="22"/>
          <w:szCs w:val="22"/>
        </w:rPr>
      </w:pPr>
      <w:r w:rsidRPr="00035462">
        <w:rPr>
          <w:rFonts w:ascii="Arial" w:hAnsi="Arial" w:eastAsia="Arial" w:cs="Arial"/>
          <w:color w:val="auto"/>
          <w:sz w:val="22"/>
          <w:szCs w:val="22"/>
        </w:rPr>
        <w:t xml:space="preserve">The conflict has plunged Sudan into what the UN describes as one of the worst humanitarian crises in recent history. </w:t>
      </w:r>
      <w:r w:rsidR="004E25B1">
        <w:rPr>
          <w:rFonts w:ascii="Arial" w:hAnsi="Arial" w:eastAsia="Arial" w:cs="Arial"/>
          <w:color w:val="auto"/>
          <w:sz w:val="22"/>
          <w:szCs w:val="22"/>
        </w:rPr>
        <w:t>According to the BBC, over 61,000</w:t>
      </w:r>
      <w:r w:rsidRPr="00035462">
        <w:rPr>
          <w:rFonts w:ascii="Arial" w:hAnsi="Arial" w:eastAsia="Arial" w:cs="Arial"/>
          <w:color w:val="auto"/>
          <w:sz w:val="22"/>
          <w:szCs w:val="22"/>
        </w:rPr>
        <w:t xml:space="preserve"> people have been killed, and </w:t>
      </w:r>
      <w:r w:rsidR="004E25B1">
        <w:rPr>
          <w:rFonts w:ascii="Arial" w:hAnsi="Arial" w:eastAsia="Arial" w:cs="Arial"/>
          <w:color w:val="auto"/>
          <w:sz w:val="22"/>
          <w:szCs w:val="22"/>
        </w:rPr>
        <w:t xml:space="preserve">according to the UNHCR, </w:t>
      </w:r>
      <w:r w:rsidRPr="00035462">
        <w:rPr>
          <w:rFonts w:ascii="Arial" w:hAnsi="Arial" w:eastAsia="Arial" w:cs="Arial"/>
          <w:color w:val="auto"/>
          <w:sz w:val="22"/>
          <w:szCs w:val="22"/>
        </w:rPr>
        <w:t>11.</w:t>
      </w:r>
      <w:r w:rsidR="004E25B1">
        <w:rPr>
          <w:rFonts w:ascii="Arial" w:hAnsi="Arial" w:eastAsia="Arial" w:cs="Arial"/>
          <w:color w:val="auto"/>
          <w:sz w:val="22"/>
          <w:szCs w:val="22"/>
        </w:rPr>
        <w:t>5</w:t>
      </w:r>
      <w:r w:rsidRPr="00035462">
        <w:rPr>
          <w:rFonts w:ascii="Arial" w:hAnsi="Arial" w:eastAsia="Arial" w:cs="Arial"/>
          <w:color w:val="auto"/>
          <w:sz w:val="22"/>
          <w:szCs w:val="22"/>
        </w:rPr>
        <w:t xml:space="preserve"> million have been </w:t>
      </w:r>
      <w:r w:rsidR="004E25B1">
        <w:rPr>
          <w:rFonts w:ascii="Arial" w:hAnsi="Arial" w:eastAsia="Arial" w:cs="Arial"/>
          <w:color w:val="auto"/>
          <w:sz w:val="22"/>
          <w:szCs w:val="22"/>
        </w:rPr>
        <w:t>forced to flee their homes,</w:t>
      </w:r>
      <w:r w:rsidRPr="00035462">
        <w:rPr>
          <w:rFonts w:ascii="Arial" w:hAnsi="Arial" w:eastAsia="Arial" w:cs="Arial"/>
          <w:color w:val="auto"/>
          <w:sz w:val="22"/>
          <w:szCs w:val="22"/>
        </w:rPr>
        <w:t xml:space="preserve"> including nearly </w:t>
      </w:r>
      <w:r w:rsidR="004E25B1">
        <w:rPr>
          <w:rFonts w:ascii="Arial" w:hAnsi="Arial" w:eastAsia="Arial" w:cs="Arial"/>
          <w:color w:val="auto"/>
          <w:sz w:val="22"/>
          <w:szCs w:val="22"/>
        </w:rPr>
        <w:t>3</w:t>
      </w:r>
      <w:r w:rsidRPr="00035462">
        <w:rPr>
          <w:rFonts w:ascii="Arial" w:hAnsi="Arial" w:eastAsia="Arial" w:cs="Arial"/>
          <w:color w:val="auto"/>
          <w:sz w:val="22"/>
          <w:szCs w:val="22"/>
        </w:rPr>
        <w:t xml:space="preserve"> million fleeing to </w:t>
      </w:r>
      <w:r w:rsidRPr="00035462" w:rsidR="004E25B1">
        <w:rPr>
          <w:rFonts w:ascii="Arial" w:hAnsi="Arial" w:eastAsia="Arial" w:cs="Arial"/>
          <w:color w:val="auto"/>
          <w:sz w:val="22"/>
          <w:szCs w:val="22"/>
        </w:rPr>
        <w:t>neighbouring</w:t>
      </w:r>
      <w:r w:rsidRPr="00035462">
        <w:rPr>
          <w:rFonts w:ascii="Arial" w:hAnsi="Arial" w:eastAsia="Arial" w:cs="Arial"/>
          <w:color w:val="auto"/>
          <w:sz w:val="22"/>
          <w:szCs w:val="22"/>
        </w:rPr>
        <w:t xml:space="preserve"> countries such as Chad and South Sudan. This displacement represents the largest ongoing refugee crisis globally, with underfunded humanitarian agencies struggling to meet basic needs. Famine conditions have already been declared in some areas, such as the Zamzam displacement camp in Darfur.</w:t>
      </w:r>
    </w:p>
    <w:p w:rsidRPr="00C05407" w:rsidR="00D53D22" w:rsidRDefault="006721F7" w14:paraId="4A2696C7" w14:textId="7FC3B12D">
      <w:pPr>
        <w:pStyle w:val="Normal1"/>
        <w:spacing w:line="360" w:lineRule="auto"/>
        <w:rPr>
          <w:rFonts w:ascii="Arial" w:hAnsi="Arial" w:eastAsia="Arial" w:cs="Arial"/>
          <w:b/>
          <w:color w:val="943634" w:themeColor="accent2" w:themeShade="BF"/>
          <w:sz w:val="28"/>
          <w:szCs w:val="28"/>
        </w:rPr>
      </w:pPr>
      <w:r w:rsidRPr="00C05407">
        <w:rPr>
          <w:rFonts w:ascii="Arial" w:hAnsi="Arial" w:eastAsia="Arial" w:cs="Arial"/>
          <w:b/>
          <w:color w:val="943634" w:themeColor="accent2" w:themeShade="BF"/>
          <w:sz w:val="28"/>
          <w:szCs w:val="28"/>
        </w:rPr>
        <w:t>Major Countries and Organi</w:t>
      </w:r>
      <w:r w:rsidR="00C46AAB">
        <w:rPr>
          <w:rFonts w:ascii="Arial" w:hAnsi="Arial" w:eastAsia="Arial" w:cs="Arial"/>
          <w:b/>
          <w:color w:val="943634" w:themeColor="accent2" w:themeShade="BF"/>
          <w:sz w:val="28"/>
          <w:szCs w:val="28"/>
        </w:rPr>
        <w:t>s</w:t>
      </w:r>
      <w:r w:rsidRPr="00C05407">
        <w:rPr>
          <w:rFonts w:ascii="Arial" w:hAnsi="Arial" w:eastAsia="Arial" w:cs="Arial"/>
          <w:b/>
          <w:color w:val="943634" w:themeColor="accent2" w:themeShade="BF"/>
          <w:sz w:val="28"/>
          <w:szCs w:val="28"/>
        </w:rPr>
        <w:t>ations Involved</w:t>
      </w:r>
    </w:p>
    <w:p w:rsidRPr="00035462" w:rsidR="00035462" w:rsidP="00035462" w:rsidRDefault="00035462" w14:paraId="557E76E4" w14:textId="77777777">
      <w:pPr>
        <w:pStyle w:val="Normal1"/>
        <w:tabs>
          <w:tab w:val="left" w:pos="8336"/>
        </w:tabs>
        <w:spacing w:line="360" w:lineRule="auto"/>
        <w:rPr>
          <w:rFonts w:ascii="Arial" w:hAnsi="Arial" w:eastAsia="Arial" w:cs="Arial"/>
          <w:bCs/>
          <w:color w:val="auto"/>
          <w:sz w:val="22"/>
          <w:szCs w:val="22"/>
        </w:rPr>
      </w:pPr>
      <w:r w:rsidRPr="00035462">
        <w:rPr>
          <w:rFonts w:ascii="Arial" w:hAnsi="Arial" w:eastAsia="Arial" w:cs="Arial"/>
          <w:color w:val="auto"/>
          <w:sz w:val="22"/>
          <w:szCs w:val="22"/>
        </w:rPr>
        <w:t xml:space="preserve">Sudan – The central conflict is between the Sudanese Armed Forces (SAF), led by General Abdel </w:t>
      </w:r>
      <w:r w:rsidRPr="00035462">
        <w:rPr>
          <w:rFonts w:ascii="Arial" w:hAnsi="Arial" w:eastAsia="Arial" w:cs="Arial"/>
          <w:bCs/>
          <w:color w:val="auto"/>
          <w:sz w:val="22"/>
          <w:szCs w:val="22"/>
        </w:rPr>
        <w:t xml:space="preserve">Fattah al-Burhan, and the paramilitary Rapid Support Forces (RSF), led by General Mohamed Hamdan </w:t>
      </w:r>
      <w:proofErr w:type="spellStart"/>
      <w:r w:rsidRPr="00035462">
        <w:rPr>
          <w:rFonts w:ascii="Arial" w:hAnsi="Arial" w:eastAsia="Arial" w:cs="Arial"/>
          <w:bCs/>
          <w:color w:val="auto"/>
          <w:sz w:val="22"/>
          <w:szCs w:val="22"/>
        </w:rPr>
        <w:t>Dagalo</w:t>
      </w:r>
      <w:proofErr w:type="spellEnd"/>
      <w:r w:rsidRPr="00035462">
        <w:rPr>
          <w:rFonts w:ascii="Arial" w:hAnsi="Arial" w:eastAsia="Arial" w:cs="Arial"/>
          <w:bCs/>
          <w:color w:val="auto"/>
          <w:sz w:val="22"/>
          <w:szCs w:val="22"/>
        </w:rPr>
        <w:t xml:space="preserve"> (</w:t>
      </w:r>
      <w:proofErr w:type="spellStart"/>
      <w:r w:rsidRPr="00035462">
        <w:rPr>
          <w:rFonts w:ascii="Arial" w:hAnsi="Arial" w:eastAsia="Arial" w:cs="Arial"/>
          <w:bCs/>
          <w:color w:val="auto"/>
          <w:sz w:val="22"/>
          <w:szCs w:val="22"/>
        </w:rPr>
        <w:t>Hemedti</w:t>
      </w:r>
      <w:proofErr w:type="spellEnd"/>
      <w:r w:rsidRPr="00035462">
        <w:rPr>
          <w:rFonts w:ascii="Arial" w:hAnsi="Arial" w:eastAsia="Arial" w:cs="Arial"/>
          <w:bCs/>
          <w:color w:val="auto"/>
          <w:sz w:val="22"/>
          <w:szCs w:val="22"/>
        </w:rPr>
        <w:t>), resulting in a severe humanitarian crisis.</w:t>
      </w:r>
    </w:p>
    <w:p w:rsidRPr="00035462" w:rsidR="00035462" w:rsidP="00035462" w:rsidRDefault="00035462" w14:paraId="6FA3E42A" w14:textId="6F140E4D">
      <w:pPr>
        <w:pStyle w:val="Normal1"/>
        <w:tabs>
          <w:tab w:val="left" w:pos="8336"/>
        </w:tabs>
        <w:spacing w:line="360" w:lineRule="auto"/>
        <w:rPr>
          <w:rFonts w:ascii="Arial" w:hAnsi="Arial" w:eastAsia="Arial" w:cs="Arial"/>
          <w:bCs/>
          <w:color w:val="auto"/>
          <w:sz w:val="22"/>
          <w:szCs w:val="22"/>
        </w:rPr>
      </w:pPr>
      <w:r w:rsidRPr="00035462">
        <w:rPr>
          <w:rFonts w:ascii="Arial" w:hAnsi="Arial" w:eastAsia="Arial" w:cs="Arial"/>
          <w:bCs/>
          <w:color w:val="auto"/>
          <w:sz w:val="22"/>
          <w:szCs w:val="22"/>
        </w:rPr>
        <w:t xml:space="preserve">Russia – Russia </w:t>
      </w:r>
      <w:r w:rsidR="004E25B1">
        <w:rPr>
          <w:rFonts w:ascii="Arial" w:hAnsi="Arial" w:eastAsia="Arial" w:cs="Arial"/>
          <w:bCs/>
          <w:color w:val="auto"/>
          <w:sz w:val="22"/>
          <w:szCs w:val="22"/>
        </w:rPr>
        <w:t>has supported</w:t>
      </w:r>
      <w:r w:rsidRPr="00035462">
        <w:rPr>
          <w:rFonts w:ascii="Arial" w:hAnsi="Arial" w:eastAsia="Arial" w:cs="Arial"/>
          <w:bCs/>
          <w:color w:val="auto"/>
          <w:sz w:val="22"/>
          <w:szCs w:val="22"/>
        </w:rPr>
        <w:t xml:space="preserve"> both factions with arms and mercenaries</w:t>
      </w:r>
      <w:r w:rsidR="004E25B1">
        <w:rPr>
          <w:rFonts w:ascii="Arial" w:hAnsi="Arial" w:eastAsia="Arial" w:cs="Arial"/>
          <w:bCs/>
          <w:color w:val="auto"/>
          <w:sz w:val="22"/>
          <w:szCs w:val="22"/>
        </w:rPr>
        <w:t xml:space="preserve"> in the past</w:t>
      </w:r>
      <w:r w:rsidRPr="00035462">
        <w:rPr>
          <w:rFonts w:ascii="Arial" w:hAnsi="Arial" w:eastAsia="Arial" w:cs="Arial"/>
          <w:bCs/>
          <w:color w:val="auto"/>
          <w:sz w:val="22"/>
          <w:szCs w:val="22"/>
        </w:rPr>
        <w:t>, notably through the Wagner Group. Moscow's interest lies in securing resources and increasing its geopolitical influence in Africa, countering Western influence.</w:t>
      </w:r>
    </w:p>
    <w:p w:rsidRPr="00035462" w:rsidR="00035462" w:rsidP="00035462" w:rsidRDefault="00035462" w14:paraId="7D750934" w14:textId="77777777">
      <w:pPr>
        <w:pStyle w:val="Normal1"/>
        <w:tabs>
          <w:tab w:val="left" w:pos="8336"/>
        </w:tabs>
        <w:spacing w:line="360" w:lineRule="auto"/>
        <w:rPr>
          <w:rFonts w:ascii="Arial" w:hAnsi="Arial" w:eastAsia="Arial" w:cs="Arial"/>
          <w:bCs/>
          <w:color w:val="auto"/>
          <w:sz w:val="22"/>
          <w:szCs w:val="22"/>
        </w:rPr>
      </w:pPr>
      <w:r w:rsidRPr="00035462">
        <w:rPr>
          <w:rFonts w:ascii="Arial" w:hAnsi="Arial" w:eastAsia="Arial" w:cs="Arial"/>
          <w:bCs/>
          <w:color w:val="auto"/>
          <w:sz w:val="22"/>
          <w:szCs w:val="22"/>
        </w:rPr>
        <w:t>United States – The US has condemned human rights abuses, imposed sanctions, and provided humanitarian aid to refugees while pushing for peace talks, but with limited success.</w:t>
      </w:r>
    </w:p>
    <w:p w:rsidR="00035462" w:rsidP="00035462" w:rsidRDefault="00035462" w14:paraId="0DEF0A1A" w14:textId="77777777">
      <w:pPr>
        <w:pStyle w:val="Normal1"/>
        <w:tabs>
          <w:tab w:val="left" w:pos="8336"/>
        </w:tabs>
        <w:spacing w:line="360" w:lineRule="auto"/>
        <w:rPr>
          <w:rFonts w:ascii="Arial" w:hAnsi="Arial" w:eastAsia="Arial" w:cs="Arial"/>
          <w:bCs/>
          <w:color w:val="auto"/>
          <w:sz w:val="22"/>
          <w:szCs w:val="22"/>
        </w:rPr>
      </w:pPr>
      <w:r w:rsidRPr="00035462">
        <w:rPr>
          <w:rFonts w:ascii="Arial" w:hAnsi="Arial" w:eastAsia="Arial" w:cs="Arial"/>
          <w:bCs/>
          <w:color w:val="auto"/>
          <w:sz w:val="22"/>
          <w:szCs w:val="22"/>
        </w:rPr>
        <w:t>United Nations – The UN has been providing humanitarian aid to refugees and monitoring human rights abuses but has struggled to secure a ceasefire or a lasting solution.</w:t>
      </w:r>
    </w:p>
    <w:p w:rsidRPr="004E25B1" w:rsidR="00FA3A98" w:rsidP="004E25B1" w:rsidRDefault="004C0014" w14:paraId="4F4672A7" w14:textId="78EBDF48">
      <w:pPr>
        <w:pStyle w:val="Normal1"/>
        <w:tabs>
          <w:tab w:val="left" w:pos="8336"/>
        </w:tabs>
        <w:spacing w:line="360" w:lineRule="auto"/>
        <w:rPr>
          <w:rFonts w:ascii="Arial" w:hAnsi="Arial" w:eastAsia="Arial" w:cs="Arial"/>
          <w:bCs/>
          <w:color w:val="auto"/>
          <w:sz w:val="22"/>
          <w:szCs w:val="22"/>
        </w:rPr>
      </w:pPr>
      <w:r w:rsidRPr="004C0014">
        <w:rPr>
          <w:rFonts w:ascii="Arial" w:hAnsi="Arial" w:eastAsia="Arial" w:cs="Arial"/>
          <w:color w:val="auto"/>
          <w:sz w:val="22"/>
          <w:szCs w:val="22"/>
        </w:rPr>
        <w:t xml:space="preserve">Chad, </w:t>
      </w:r>
      <w:r>
        <w:rPr>
          <w:rFonts w:ascii="Arial" w:hAnsi="Arial" w:eastAsia="Arial" w:cs="Arial"/>
          <w:color w:val="auto"/>
          <w:sz w:val="22"/>
          <w:szCs w:val="22"/>
        </w:rPr>
        <w:t xml:space="preserve">Egypt, </w:t>
      </w:r>
      <w:r w:rsidRPr="004C0014">
        <w:rPr>
          <w:rFonts w:ascii="Arial" w:hAnsi="Arial" w:eastAsia="Arial" w:cs="Arial"/>
          <w:color w:val="auto"/>
          <w:sz w:val="22"/>
          <w:szCs w:val="22"/>
        </w:rPr>
        <w:t>Ethiopi</w:t>
      </w:r>
      <w:r>
        <w:rPr>
          <w:rFonts w:ascii="Arial" w:hAnsi="Arial" w:eastAsia="Arial" w:cs="Arial"/>
          <w:color w:val="auto"/>
          <w:sz w:val="22"/>
          <w:szCs w:val="22"/>
        </w:rPr>
        <w:t>a, Kenya, South Sudan -</w:t>
      </w:r>
      <w:r w:rsidRPr="004C0014">
        <w:rPr>
          <w:rFonts w:ascii="Arial" w:hAnsi="Arial" w:eastAsia="Arial" w:cs="Arial"/>
          <w:bCs/>
          <w:color w:val="auto"/>
          <w:sz w:val="22"/>
          <w:szCs w:val="22"/>
        </w:rPr>
        <w:t xml:space="preserve"> </w:t>
      </w:r>
      <w:proofErr w:type="spellStart"/>
      <w:r w:rsidRPr="004C0014">
        <w:rPr>
          <w:rFonts w:ascii="Arial" w:hAnsi="Arial" w:eastAsia="Arial" w:cs="Arial"/>
          <w:bCs/>
          <w:color w:val="auto"/>
          <w:sz w:val="22"/>
          <w:szCs w:val="22"/>
        </w:rPr>
        <w:t>Neighboring</w:t>
      </w:r>
      <w:proofErr w:type="spellEnd"/>
      <w:r w:rsidRPr="004C0014">
        <w:rPr>
          <w:rFonts w:ascii="Arial" w:hAnsi="Arial" w:eastAsia="Arial" w:cs="Arial"/>
          <w:bCs/>
          <w:color w:val="auto"/>
          <w:sz w:val="22"/>
          <w:szCs w:val="22"/>
        </w:rPr>
        <w:t xml:space="preserve"> countries hosting millions of Sudanese refugees. These nations face significant strain on their resources and risk further destabili</w:t>
      </w:r>
      <w:r w:rsidR="00C46AAB">
        <w:rPr>
          <w:rFonts w:ascii="Arial" w:hAnsi="Arial" w:eastAsia="Arial" w:cs="Arial"/>
          <w:bCs/>
          <w:color w:val="auto"/>
          <w:sz w:val="22"/>
          <w:szCs w:val="22"/>
        </w:rPr>
        <w:t>s</w:t>
      </w:r>
      <w:r w:rsidRPr="004C0014">
        <w:rPr>
          <w:rFonts w:ascii="Arial" w:hAnsi="Arial" w:eastAsia="Arial" w:cs="Arial"/>
          <w:bCs/>
          <w:color w:val="auto"/>
          <w:sz w:val="22"/>
          <w:szCs w:val="22"/>
        </w:rPr>
        <w:t>ation</w:t>
      </w:r>
    </w:p>
    <w:p w:rsidR="004E25B1" w:rsidP="004E25B1" w:rsidRDefault="004E25B1" w14:paraId="3DD7DC19" w14:textId="77777777">
      <w:pPr>
        <w:pStyle w:val="Normal1"/>
        <w:tabs>
          <w:tab w:val="left" w:pos="8336"/>
        </w:tabs>
        <w:spacing w:line="360" w:lineRule="auto"/>
        <w:rPr>
          <w:rFonts w:ascii="Arial" w:hAnsi="Arial" w:eastAsia="Arial" w:cs="Arial"/>
          <w:b/>
          <w:color w:val="4BACC6"/>
          <w:sz w:val="22"/>
          <w:szCs w:val="22"/>
        </w:rPr>
      </w:pPr>
    </w:p>
    <w:p w:rsidRPr="004E25B1" w:rsidR="00D53D22" w:rsidP="004E25B1" w:rsidRDefault="006721F7" w14:paraId="665CC63B" w14:textId="09E8AA3F">
      <w:pPr>
        <w:pStyle w:val="Normal1"/>
        <w:tabs>
          <w:tab w:val="left" w:pos="8336"/>
        </w:tabs>
        <w:spacing w:line="360" w:lineRule="auto"/>
        <w:rPr>
          <w:rFonts w:ascii="Arial" w:hAnsi="Arial" w:eastAsia="Arial" w:cs="Arial"/>
          <w:sz w:val="22"/>
          <w:szCs w:val="22"/>
        </w:rPr>
      </w:pPr>
      <w:r w:rsidRPr="00C05407">
        <w:rPr>
          <w:rFonts w:ascii="Arial" w:hAnsi="Arial" w:eastAsia="Arial" w:cs="Arial"/>
          <w:b/>
          <w:color w:val="943634" w:themeColor="accent2" w:themeShade="BF"/>
          <w:sz w:val="28"/>
          <w:szCs w:val="28"/>
        </w:rPr>
        <w:lastRenderedPageBreak/>
        <w:t>Timeline of Events</w:t>
      </w:r>
    </w:p>
    <w:tbl>
      <w:tblPr>
        <w:tblStyle w:val="a"/>
        <w:tblW w:w="10477" w:type="dxa"/>
        <w:tblLayout w:type="fixed"/>
        <w:tblLook w:val="0000" w:firstRow="0" w:lastRow="0" w:firstColumn="0" w:lastColumn="0" w:noHBand="0" w:noVBand="0"/>
      </w:tblPr>
      <w:tblGrid>
        <w:gridCol w:w="2388"/>
        <w:gridCol w:w="8089"/>
      </w:tblGrid>
      <w:tr w:rsidRPr="00D36788" w:rsidR="00D53D22" w:rsidTr="00974607" w14:paraId="60DCCE8D" w14:textId="77777777">
        <w:trPr>
          <w:trHeight w:val="688"/>
        </w:trPr>
        <w:tc>
          <w:tcPr>
            <w:tcW w:w="2388" w:type="dxa"/>
            <w:vAlign w:val="center"/>
          </w:tcPr>
          <w:p w:rsidRPr="00D36788" w:rsidR="00D53D22" w:rsidRDefault="006721F7" w14:paraId="102DBD9F" w14:textId="77777777">
            <w:pPr>
              <w:pStyle w:val="Normal1"/>
              <w:spacing w:after="0" w:line="360" w:lineRule="auto"/>
              <w:rPr>
                <w:rFonts w:ascii="Arial" w:hAnsi="Arial" w:eastAsia="Arial" w:cs="Arial"/>
                <w:b/>
                <w:sz w:val="22"/>
                <w:szCs w:val="22"/>
              </w:rPr>
            </w:pPr>
            <w:r w:rsidRPr="00D36788">
              <w:rPr>
                <w:rFonts w:ascii="Arial" w:hAnsi="Arial" w:eastAsia="Arial" w:cs="Arial"/>
                <w:b/>
                <w:sz w:val="22"/>
                <w:szCs w:val="22"/>
              </w:rPr>
              <w:t>Date</w:t>
            </w:r>
          </w:p>
        </w:tc>
        <w:tc>
          <w:tcPr>
            <w:tcW w:w="8089" w:type="dxa"/>
            <w:vAlign w:val="center"/>
          </w:tcPr>
          <w:p w:rsidRPr="00974607" w:rsidR="00974607" w:rsidRDefault="006721F7" w14:paraId="45D03DB9" w14:textId="77777777">
            <w:pPr>
              <w:pStyle w:val="Normal1"/>
              <w:spacing w:after="0" w:line="360" w:lineRule="auto"/>
              <w:rPr>
                <w:rFonts w:ascii="Arial" w:hAnsi="Arial" w:eastAsia="Arial" w:cs="Arial"/>
                <w:b/>
                <w:sz w:val="22"/>
                <w:szCs w:val="22"/>
              </w:rPr>
            </w:pPr>
            <w:r w:rsidRPr="00D36788">
              <w:rPr>
                <w:rFonts w:ascii="Arial" w:hAnsi="Arial" w:eastAsia="Arial" w:cs="Arial"/>
                <w:b/>
                <w:sz w:val="22"/>
                <w:szCs w:val="22"/>
              </w:rPr>
              <w:t>Descriptio</w:t>
            </w:r>
            <w:r w:rsidR="00C05407">
              <w:rPr>
                <w:rFonts w:ascii="Arial" w:hAnsi="Arial" w:eastAsia="Arial" w:cs="Arial"/>
                <w:b/>
                <w:sz w:val="22"/>
                <w:szCs w:val="22"/>
              </w:rPr>
              <w:t>n</w:t>
            </w:r>
          </w:p>
        </w:tc>
      </w:tr>
    </w:tbl>
    <w:p w:rsidRPr="00035462" w:rsidR="00035462" w:rsidP="00035462" w:rsidRDefault="00035462" w14:paraId="6F981F3F" w14:textId="53C69E0D">
      <w:pPr>
        <w:pStyle w:val="Normal1"/>
        <w:spacing w:line="360" w:lineRule="auto"/>
        <w:rPr>
          <w:rFonts w:ascii="Arial" w:hAnsi="Arial" w:eastAsia="Arial" w:cs="Arial"/>
          <w:color w:val="auto"/>
          <w:sz w:val="22"/>
          <w:szCs w:val="28"/>
        </w:rPr>
      </w:pPr>
      <w:r w:rsidRPr="00035462">
        <w:rPr>
          <w:rFonts w:ascii="Arial" w:hAnsi="Arial" w:eastAsia="Arial" w:cs="Arial"/>
          <w:b/>
          <w:bCs/>
          <w:color w:val="auto"/>
          <w:sz w:val="22"/>
          <w:szCs w:val="28"/>
        </w:rPr>
        <w:t>2003</w:t>
      </w:r>
      <w:r w:rsidRPr="00035462">
        <w:rPr>
          <w:rFonts w:ascii="Arial" w:hAnsi="Arial" w:eastAsia="Arial" w:cs="Arial"/>
          <w:color w:val="auto"/>
          <w:sz w:val="22"/>
          <w:szCs w:val="28"/>
        </w:rPr>
        <w:t xml:space="preserve"> – The Darfur conflict begins as rebel groups in Darfur demand an end to political and economic marginali</w:t>
      </w:r>
      <w:r w:rsidR="00C46AAB">
        <w:rPr>
          <w:rFonts w:ascii="Arial" w:hAnsi="Arial" w:eastAsia="Arial" w:cs="Arial"/>
          <w:color w:val="auto"/>
          <w:sz w:val="22"/>
          <w:szCs w:val="28"/>
        </w:rPr>
        <w:t>s</w:t>
      </w:r>
      <w:r w:rsidRPr="00035462">
        <w:rPr>
          <w:rFonts w:ascii="Arial" w:hAnsi="Arial" w:eastAsia="Arial" w:cs="Arial"/>
          <w:color w:val="auto"/>
          <w:sz w:val="22"/>
          <w:szCs w:val="28"/>
        </w:rPr>
        <w:t>ation. The Sudanese government responds by arming the Janjaweed militia, which later evolves into the RSF.</w:t>
      </w:r>
    </w:p>
    <w:p w:rsidRPr="00035462" w:rsidR="00035462" w:rsidP="00035462" w:rsidRDefault="00035462" w14:paraId="39F39C56" w14:textId="77777777">
      <w:pPr>
        <w:pStyle w:val="Normal1"/>
        <w:spacing w:line="360" w:lineRule="auto"/>
        <w:rPr>
          <w:rFonts w:ascii="Arial" w:hAnsi="Arial" w:eastAsia="Arial" w:cs="Arial"/>
          <w:color w:val="auto"/>
          <w:sz w:val="22"/>
          <w:szCs w:val="28"/>
        </w:rPr>
      </w:pPr>
      <w:r w:rsidRPr="00035462">
        <w:rPr>
          <w:rFonts w:ascii="Arial" w:hAnsi="Arial" w:eastAsia="Arial" w:cs="Arial"/>
          <w:b/>
          <w:bCs/>
          <w:color w:val="auto"/>
          <w:sz w:val="22"/>
          <w:szCs w:val="28"/>
        </w:rPr>
        <w:t>2005</w:t>
      </w:r>
      <w:r w:rsidRPr="00035462">
        <w:rPr>
          <w:rFonts w:ascii="Arial" w:hAnsi="Arial" w:eastAsia="Arial" w:cs="Arial"/>
          <w:color w:val="auto"/>
          <w:sz w:val="22"/>
          <w:szCs w:val="28"/>
        </w:rPr>
        <w:t xml:space="preserve"> – The Sudanese Comprehensive Peace Agreement ends the Second Sudanese Civil War, but violence in Darfur continues, with widespread human rights violations.</w:t>
      </w:r>
    </w:p>
    <w:p w:rsidR="00035462" w:rsidP="00035462" w:rsidRDefault="00035462" w14:paraId="51C1712C" w14:textId="0F608695">
      <w:pPr>
        <w:pStyle w:val="Normal1"/>
        <w:spacing w:line="360" w:lineRule="auto"/>
        <w:rPr>
          <w:rFonts w:ascii="Arial" w:hAnsi="Arial" w:eastAsia="Arial" w:cs="Arial"/>
          <w:color w:val="auto"/>
          <w:sz w:val="22"/>
          <w:szCs w:val="28"/>
        </w:rPr>
      </w:pPr>
      <w:r w:rsidRPr="00035462">
        <w:rPr>
          <w:rFonts w:ascii="Arial" w:hAnsi="Arial" w:eastAsia="Arial" w:cs="Arial"/>
          <w:b/>
          <w:bCs/>
          <w:color w:val="auto"/>
          <w:sz w:val="22"/>
          <w:szCs w:val="28"/>
        </w:rPr>
        <w:t>200</w:t>
      </w:r>
      <w:r w:rsidR="004E25B1">
        <w:rPr>
          <w:rFonts w:ascii="Arial" w:hAnsi="Arial" w:eastAsia="Arial" w:cs="Arial"/>
          <w:b/>
          <w:bCs/>
          <w:color w:val="auto"/>
          <w:sz w:val="22"/>
          <w:szCs w:val="28"/>
        </w:rPr>
        <w:t>9</w:t>
      </w:r>
      <w:r w:rsidRPr="00035462">
        <w:rPr>
          <w:rFonts w:ascii="Arial" w:hAnsi="Arial" w:eastAsia="Arial" w:cs="Arial"/>
          <w:color w:val="auto"/>
          <w:sz w:val="22"/>
          <w:szCs w:val="28"/>
        </w:rPr>
        <w:t xml:space="preserve"> – The International Criminal Court (ICC) issues a warrant for President Bashir, accusing him of war crimes and genocide in Darfur.</w:t>
      </w:r>
    </w:p>
    <w:p w:rsidRPr="00035462" w:rsidR="004E25B1" w:rsidP="004E25B1" w:rsidRDefault="004E25B1" w14:paraId="62EDAF1C" w14:textId="43969CEB">
      <w:pPr>
        <w:pStyle w:val="Normal1"/>
        <w:spacing w:line="360" w:lineRule="auto"/>
        <w:rPr>
          <w:rFonts w:ascii="Arial" w:hAnsi="Arial" w:eastAsia="Arial" w:cs="Arial"/>
          <w:color w:val="auto"/>
          <w:sz w:val="22"/>
          <w:szCs w:val="28"/>
        </w:rPr>
      </w:pPr>
      <w:r w:rsidRPr="004E25B1">
        <w:rPr>
          <w:rFonts w:ascii="Arial" w:hAnsi="Arial" w:eastAsia="Arial" w:cs="Arial"/>
          <w:b/>
          <w:bCs/>
          <w:color w:val="auto"/>
          <w:sz w:val="22"/>
          <w:szCs w:val="28"/>
        </w:rPr>
        <w:t>2011</w:t>
      </w:r>
      <w:r>
        <w:rPr>
          <w:rFonts w:ascii="Arial" w:hAnsi="Arial" w:eastAsia="Arial" w:cs="Arial"/>
          <w:color w:val="auto"/>
          <w:sz w:val="22"/>
          <w:szCs w:val="28"/>
        </w:rPr>
        <w:t xml:space="preserve"> - </w:t>
      </w:r>
      <w:r w:rsidRPr="004E25B1">
        <w:rPr>
          <w:rFonts w:ascii="Arial" w:hAnsi="Arial" w:eastAsia="Arial" w:cs="Arial"/>
          <w:color w:val="auto"/>
          <w:sz w:val="22"/>
          <w:szCs w:val="28"/>
        </w:rPr>
        <w:t>South Sudan secedes following decades of civil war.</w:t>
      </w:r>
    </w:p>
    <w:p w:rsidRPr="00035462" w:rsidR="00035462" w:rsidP="00035462" w:rsidRDefault="00035462" w14:paraId="051F8E56" w14:textId="70730246">
      <w:pPr>
        <w:pStyle w:val="Normal1"/>
        <w:spacing w:line="360" w:lineRule="auto"/>
        <w:rPr>
          <w:rFonts w:ascii="Arial" w:hAnsi="Arial" w:eastAsia="Arial" w:cs="Arial"/>
          <w:color w:val="auto"/>
          <w:sz w:val="22"/>
          <w:szCs w:val="28"/>
        </w:rPr>
      </w:pPr>
      <w:r w:rsidRPr="00035462">
        <w:rPr>
          <w:rFonts w:ascii="Arial" w:hAnsi="Arial" w:eastAsia="Arial" w:cs="Arial"/>
          <w:b/>
          <w:bCs/>
          <w:color w:val="auto"/>
          <w:sz w:val="22"/>
          <w:szCs w:val="28"/>
        </w:rPr>
        <w:t>2013</w:t>
      </w:r>
      <w:r w:rsidRPr="00035462">
        <w:rPr>
          <w:rFonts w:ascii="Arial" w:hAnsi="Arial" w:eastAsia="Arial" w:cs="Arial"/>
          <w:color w:val="auto"/>
          <w:sz w:val="22"/>
          <w:szCs w:val="28"/>
        </w:rPr>
        <w:t xml:space="preserve"> – Bashir formali</w:t>
      </w:r>
      <w:r w:rsidR="00C46AAB">
        <w:rPr>
          <w:rFonts w:ascii="Arial" w:hAnsi="Arial" w:eastAsia="Arial" w:cs="Arial"/>
          <w:color w:val="auto"/>
          <w:sz w:val="22"/>
          <w:szCs w:val="28"/>
        </w:rPr>
        <w:t>s</w:t>
      </w:r>
      <w:r w:rsidRPr="00035462">
        <w:rPr>
          <w:rFonts w:ascii="Arial" w:hAnsi="Arial" w:eastAsia="Arial" w:cs="Arial"/>
          <w:color w:val="auto"/>
          <w:sz w:val="22"/>
          <w:szCs w:val="28"/>
        </w:rPr>
        <w:t>es the RSF as a paramilitary group, giving them military ranks and deploying them to crush rebellions, particularly in South Darfur.</w:t>
      </w:r>
    </w:p>
    <w:p w:rsidRPr="00035462" w:rsidR="00035462" w:rsidP="00035462" w:rsidRDefault="00035462" w14:paraId="26A43B8E" w14:textId="77777777">
      <w:pPr>
        <w:pStyle w:val="Normal1"/>
        <w:spacing w:line="360" w:lineRule="auto"/>
        <w:rPr>
          <w:rFonts w:ascii="Arial" w:hAnsi="Arial" w:eastAsia="Arial" w:cs="Arial"/>
          <w:color w:val="auto"/>
          <w:sz w:val="22"/>
          <w:szCs w:val="28"/>
        </w:rPr>
      </w:pPr>
      <w:r w:rsidRPr="00035462">
        <w:rPr>
          <w:rFonts w:ascii="Arial" w:hAnsi="Arial" w:eastAsia="Arial" w:cs="Arial"/>
          <w:b/>
          <w:bCs/>
          <w:color w:val="auto"/>
          <w:sz w:val="22"/>
          <w:szCs w:val="28"/>
        </w:rPr>
        <w:t>2019</w:t>
      </w:r>
      <w:r w:rsidRPr="00035462">
        <w:rPr>
          <w:rFonts w:ascii="Arial" w:hAnsi="Arial" w:eastAsia="Arial" w:cs="Arial"/>
          <w:color w:val="auto"/>
          <w:sz w:val="22"/>
          <w:szCs w:val="28"/>
        </w:rPr>
        <w:t xml:space="preserve"> –</w:t>
      </w:r>
    </w:p>
    <w:p w:rsidRPr="00035462" w:rsidR="00035462" w:rsidP="00035462" w:rsidRDefault="00035462" w14:paraId="058D86EA" w14:textId="77777777">
      <w:pPr>
        <w:pStyle w:val="Normal1"/>
        <w:numPr>
          <w:ilvl w:val="0"/>
          <w:numId w:val="5"/>
        </w:numPr>
        <w:spacing w:line="360" w:lineRule="auto"/>
        <w:rPr>
          <w:rFonts w:ascii="Arial" w:hAnsi="Arial" w:eastAsia="Arial" w:cs="Arial"/>
          <w:color w:val="auto"/>
          <w:sz w:val="22"/>
          <w:szCs w:val="28"/>
        </w:rPr>
      </w:pPr>
      <w:r w:rsidRPr="00035462">
        <w:rPr>
          <w:rFonts w:ascii="Arial" w:hAnsi="Arial" w:eastAsia="Arial" w:cs="Arial"/>
          <w:b/>
          <w:bCs/>
          <w:color w:val="auto"/>
          <w:sz w:val="22"/>
          <w:szCs w:val="28"/>
        </w:rPr>
        <w:t>April:</w:t>
      </w:r>
      <w:r w:rsidRPr="00035462">
        <w:rPr>
          <w:rFonts w:ascii="Arial" w:hAnsi="Arial" w:eastAsia="Arial" w:cs="Arial"/>
          <w:color w:val="auto"/>
          <w:sz w:val="22"/>
          <w:szCs w:val="28"/>
        </w:rPr>
        <w:t xml:space="preserve"> Massive protests oust President Bashir, and the SAF and RSF collaborate in his removal, leading to a power-sharing agreement between the military and civilian factions.</w:t>
      </w:r>
    </w:p>
    <w:p w:rsidRPr="00035462" w:rsidR="00035462" w:rsidP="00035462" w:rsidRDefault="00035462" w14:paraId="217D67B2" w14:textId="77777777">
      <w:pPr>
        <w:pStyle w:val="Normal1"/>
        <w:numPr>
          <w:ilvl w:val="0"/>
          <w:numId w:val="5"/>
        </w:numPr>
        <w:spacing w:line="360" w:lineRule="auto"/>
        <w:rPr>
          <w:rFonts w:ascii="Arial" w:hAnsi="Arial" w:eastAsia="Arial" w:cs="Arial"/>
          <w:color w:val="auto"/>
          <w:sz w:val="22"/>
          <w:szCs w:val="28"/>
        </w:rPr>
      </w:pPr>
      <w:r w:rsidRPr="00035462">
        <w:rPr>
          <w:rFonts w:ascii="Arial" w:hAnsi="Arial" w:eastAsia="Arial" w:cs="Arial"/>
          <w:b/>
          <w:bCs/>
          <w:color w:val="auto"/>
          <w:sz w:val="22"/>
          <w:szCs w:val="28"/>
        </w:rPr>
        <w:t>June:</w:t>
      </w:r>
      <w:r w:rsidRPr="00035462">
        <w:rPr>
          <w:rFonts w:ascii="Arial" w:hAnsi="Arial" w:eastAsia="Arial" w:cs="Arial"/>
          <w:color w:val="auto"/>
          <w:sz w:val="22"/>
          <w:szCs w:val="28"/>
        </w:rPr>
        <w:t xml:space="preserve"> The RSF is implicated in a massacre in Khartoum, killing over 100 protesters, leading to widespread violence.</w:t>
      </w:r>
    </w:p>
    <w:p w:rsidRPr="00035462" w:rsidR="00035462" w:rsidP="004E25B1" w:rsidRDefault="00035462" w14:paraId="0DC16BFB" w14:textId="2E2D77A4">
      <w:pPr>
        <w:pStyle w:val="Normal1"/>
        <w:spacing w:line="360" w:lineRule="auto"/>
        <w:rPr>
          <w:rFonts w:ascii="Arial" w:hAnsi="Arial" w:eastAsia="Arial" w:cs="Arial"/>
          <w:color w:val="auto"/>
          <w:sz w:val="22"/>
          <w:szCs w:val="28"/>
        </w:rPr>
      </w:pPr>
      <w:r w:rsidRPr="00035462">
        <w:rPr>
          <w:rFonts w:ascii="Arial" w:hAnsi="Arial" w:eastAsia="Arial" w:cs="Arial"/>
          <w:b/>
          <w:bCs/>
          <w:color w:val="auto"/>
          <w:sz w:val="22"/>
          <w:szCs w:val="28"/>
        </w:rPr>
        <w:t>2021</w:t>
      </w:r>
      <w:r w:rsidRPr="00035462">
        <w:rPr>
          <w:rFonts w:ascii="Arial" w:hAnsi="Arial" w:eastAsia="Arial" w:cs="Arial"/>
          <w:color w:val="auto"/>
          <w:sz w:val="22"/>
          <w:szCs w:val="28"/>
        </w:rPr>
        <w:t xml:space="preserve"> –</w:t>
      </w:r>
      <w:r w:rsidR="004E25B1">
        <w:rPr>
          <w:rFonts w:ascii="Arial" w:hAnsi="Arial" w:eastAsia="Arial" w:cs="Arial"/>
          <w:color w:val="auto"/>
          <w:sz w:val="22"/>
          <w:szCs w:val="28"/>
        </w:rPr>
        <w:t xml:space="preserve"> </w:t>
      </w:r>
      <w:r w:rsidRPr="00035462">
        <w:rPr>
          <w:rFonts w:ascii="Arial" w:hAnsi="Arial" w:eastAsia="Arial" w:cs="Arial"/>
          <w:color w:val="auto"/>
          <w:sz w:val="22"/>
          <w:szCs w:val="28"/>
        </w:rPr>
        <w:t xml:space="preserve">General Burhan and </w:t>
      </w:r>
      <w:proofErr w:type="spellStart"/>
      <w:r w:rsidRPr="00035462">
        <w:rPr>
          <w:rFonts w:ascii="Arial" w:hAnsi="Arial" w:eastAsia="Arial" w:cs="Arial"/>
          <w:color w:val="auto"/>
          <w:sz w:val="22"/>
          <w:szCs w:val="28"/>
        </w:rPr>
        <w:t>Hemedti</w:t>
      </w:r>
      <w:proofErr w:type="spellEnd"/>
      <w:r w:rsidRPr="00035462">
        <w:rPr>
          <w:rFonts w:ascii="Arial" w:hAnsi="Arial" w:eastAsia="Arial" w:cs="Arial"/>
          <w:color w:val="auto"/>
          <w:sz w:val="22"/>
          <w:szCs w:val="28"/>
        </w:rPr>
        <w:t xml:space="preserve"> orchestrate a coup, dissolving the civilian-led transitional government and reigniting protests.</w:t>
      </w:r>
    </w:p>
    <w:p w:rsidRPr="00035462" w:rsidR="00035462" w:rsidP="00035462" w:rsidRDefault="00035462" w14:paraId="50583AD3" w14:textId="77777777">
      <w:pPr>
        <w:pStyle w:val="Normal1"/>
        <w:spacing w:line="360" w:lineRule="auto"/>
        <w:rPr>
          <w:rFonts w:ascii="Arial" w:hAnsi="Arial" w:eastAsia="Arial" w:cs="Arial"/>
          <w:color w:val="auto"/>
          <w:sz w:val="22"/>
          <w:szCs w:val="28"/>
        </w:rPr>
      </w:pPr>
      <w:r w:rsidRPr="00035462">
        <w:rPr>
          <w:rFonts w:ascii="Arial" w:hAnsi="Arial" w:eastAsia="Arial" w:cs="Arial"/>
          <w:b/>
          <w:bCs/>
          <w:color w:val="auto"/>
          <w:sz w:val="22"/>
          <w:szCs w:val="28"/>
        </w:rPr>
        <w:t>2022</w:t>
      </w:r>
      <w:r w:rsidRPr="00035462">
        <w:rPr>
          <w:rFonts w:ascii="Arial" w:hAnsi="Arial" w:eastAsia="Arial" w:cs="Arial"/>
          <w:color w:val="auto"/>
          <w:sz w:val="22"/>
          <w:szCs w:val="28"/>
        </w:rPr>
        <w:t xml:space="preserve"> – Tensions between Burhan and </w:t>
      </w:r>
      <w:proofErr w:type="spellStart"/>
      <w:r w:rsidRPr="00035462">
        <w:rPr>
          <w:rFonts w:ascii="Arial" w:hAnsi="Arial" w:eastAsia="Arial" w:cs="Arial"/>
          <w:color w:val="auto"/>
          <w:sz w:val="22"/>
          <w:szCs w:val="28"/>
        </w:rPr>
        <w:t>Hemedti</w:t>
      </w:r>
      <w:proofErr w:type="spellEnd"/>
      <w:r w:rsidRPr="00035462">
        <w:rPr>
          <w:rFonts w:ascii="Arial" w:hAnsi="Arial" w:eastAsia="Arial" w:cs="Arial"/>
          <w:color w:val="auto"/>
          <w:sz w:val="22"/>
          <w:szCs w:val="28"/>
        </w:rPr>
        <w:t xml:space="preserve"> increase, as both compete for power while Sudan’s transition to democracy falters.</w:t>
      </w:r>
    </w:p>
    <w:p w:rsidRPr="00035462" w:rsidR="00035462" w:rsidP="00035462" w:rsidRDefault="00035462" w14:paraId="63D584CC" w14:textId="77777777">
      <w:pPr>
        <w:pStyle w:val="Normal1"/>
        <w:spacing w:line="360" w:lineRule="auto"/>
        <w:rPr>
          <w:rFonts w:ascii="Arial" w:hAnsi="Arial" w:eastAsia="Arial" w:cs="Arial"/>
          <w:color w:val="auto"/>
          <w:sz w:val="22"/>
          <w:szCs w:val="28"/>
        </w:rPr>
      </w:pPr>
      <w:r w:rsidRPr="00035462">
        <w:rPr>
          <w:rFonts w:ascii="Arial" w:hAnsi="Arial" w:eastAsia="Arial" w:cs="Arial"/>
          <w:b/>
          <w:bCs/>
          <w:color w:val="auto"/>
          <w:sz w:val="22"/>
          <w:szCs w:val="28"/>
        </w:rPr>
        <w:t>2023</w:t>
      </w:r>
      <w:r w:rsidRPr="00035462">
        <w:rPr>
          <w:rFonts w:ascii="Arial" w:hAnsi="Arial" w:eastAsia="Arial" w:cs="Arial"/>
          <w:color w:val="auto"/>
          <w:sz w:val="22"/>
          <w:szCs w:val="28"/>
        </w:rPr>
        <w:t xml:space="preserve"> –</w:t>
      </w:r>
    </w:p>
    <w:p w:rsidRPr="00035462" w:rsidR="00035462" w:rsidP="00035462" w:rsidRDefault="00035462" w14:paraId="11545F47" w14:textId="77777777">
      <w:pPr>
        <w:pStyle w:val="Normal1"/>
        <w:numPr>
          <w:ilvl w:val="0"/>
          <w:numId w:val="7"/>
        </w:numPr>
        <w:spacing w:line="360" w:lineRule="auto"/>
        <w:rPr>
          <w:rFonts w:ascii="Arial" w:hAnsi="Arial" w:eastAsia="Arial" w:cs="Arial"/>
          <w:color w:val="auto"/>
          <w:sz w:val="22"/>
          <w:szCs w:val="28"/>
        </w:rPr>
      </w:pPr>
      <w:r w:rsidRPr="00035462">
        <w:rPr>
          <w:rFonts w:ascii="Arial" w:hAnsi="Arial" w:eastAsia="Arial" w:cs="Arial"/>
          <w:b/>
          <w:bCs/>
          <w:color w:val="auto"/>
          <w:sz w:val="22"/>
          <w:szCs w:val="28"/>
        </w:rPr>
        <w:t>April 15:</w:t>
      </w:r>
      <w:r w:rsidRPr="00035462">
        <w:rPr>
          <w:rFonts w:ascii="Arial" w:hAnsi="Arial" w:eastAsia="Arial" w:cs="Arial"/>
          <w:color w:val="auto"/>
          <w:sz w:val="22"/>
          <w:szCs w:val="28"/>
        </w:rPr>
        <w:t xml:space="preserve"> Fighting erupts in Khartoum between the SAF and RSF, escalating into full-scale civil war.</w:t>
      </w:r>
    </w:p>
    <w:p w:rsidRPr="00035462" w:rsidR="00035462" w:rsidP="00035462" w:rsidRDefault="00035462" w14:paraId="6CD7E01C" w14:textId="77777777">
      <w:pPr>
        <w:pStyle w:val="Normal1"/>
        <w:numPr>
          <w:ilvl w:val="0"/>
          <w:numId w:val="7"/>
        </w:numPr>
        <w:spacing w:line="360" w:lineRule="auto"/>
        <w:rPr>
          <w:rFonts w:ascii="Arial" w:hAnsi="Arial" w:eastAsia="Arial" w:cs="Arial"/>
          <w:color w:val="auto"/>
          <w:sz w:val="22"/>
          <w:szCs w:val="28"/>
        </w:rPr>
      </w:pPr>
      <w:r w:rsidRPr="00035462">
        <w:rPr>
          <w:rFonts w:ascii="Arial" w:hAnsi="Arial" w:eastAsia="Arial" w:cs="Arial"/>
          <w:b/>
          <w:bCs/>
          <w:color w:val="auto"/>
          <w:sz w:val="22"/>
          <w:szCs w:val="28"/>
        </w:rPr>
        <w:t>May:</w:t>
      </w:r>
      <w:r w:rsidRPr="00035462">
        <w:rPr>
          <w:rFonts w:ascii="Arial" w:hAnsi="Arial" w:eastAsia="Arial" w:cs="Arial"/>
          <w:color w:val="auto"/>
          <w:sz w:val="22"/>
          <w:szCs w:val="28"/>
        </w:rPr>
        <w:t xml:space="preserve"> International ceasefire talks in Jeddah fail to stop the violence as both sides break agreements.</w:t>
      </w:r>
    </w:p>
    <w:p w:rsidRPr="00035462" w:rsidR="00035462" w:rsidP="00035462" w:rsidRDefault="00035462" w14:paraId="30BD90A7" w14:textId="77777777">
      <w:pPr>
        <w:pStyle w:val="Normal1"/>
        <w:numPr>
          <w:ilvl w:val="0"/>
          <w:numId w:val="7"/>
        </w:numPr>
        <w:spacing w:line="360" w:lineRule="auto"/>
        <w:rPr>
          <w:rFonts w:ascii="Arial" w:hAnsi="Arial" w:eastAsia="Arial" w:cs="Arial"/>
          <w:color w:val="auto"/>
          <w:sz w:val="22"/>
          <w:szCs w:val="28"/>
        </w:rPr>
      </w:pPr>
      <w:r w:rsidRPr="00035462">
        <w:rPr>
          <w:rFonts w:ascii="Arial" w:hAnsi="Arial" w:eastAsia="Arial" w:cs="Arial"/>
          <w:b/>
          <w:bCs/>
          <w:color w:val="auto"/>
          <w:sz w:val="22"/>
          <w:szCs w:val="28"/>
        </w:rPr>
        <w:t>June:</w:t>
      </w:r>
      <w:r w:rsidRPr="00035462">
        <w:rPr>
          <w:rFonts w:ascii="Arial" w:hAnsi="Arial" w:eastAsia="Arial" w:cs="Arial"/>
          <w:color w:val="auto"/>
          <w:sz w:val="22"/>
          <w:szCs w:val="28"/>
        </w:rPr>
        <w:t xml:space="preserve"> The RSF attacks central Sudan, with reports of ethnic violence in Darfur and mass casualties.</w:t>
      </w:r>
    </w:p>
    <w:p w:rsidRPr="00035462" w:rsidR="00035462" w:rsidP="00035462" w:rsidRDefault="00035462" w14:paraId="73632185" w14:textId="77777777">
      <w:pPr>
        <w:pStyle w:val="Normal1"/>
        <w:numPr>
          <w:ilvl w:val="0"/>
          <w:numId w:val="7"/>
        </w:numPr>
        <w:spacing w:line="360" w:lineRule="auto"/>
        <w:rPr>
          <w:rFonts w:ascii="Arial" w:hAnsi="Arial" w:eastAsia="Arial" w:cs="Arial"/>
          <w:color w:val="auto"/>
          <w:sz w:val="22"/>
          <w:szCs w:val="28"/>
        </w:rPr>
      </w:pPr>
      <w:r w:rsidRPr="00035462">
        <w:rPr>
          <w:rFonts w:ascii="Arial" w:hAnsi="Arial" w:eastAsia="Arial" w:cs="Arial"/>
          <w:b/>
          <w:bCs/>
          <w:color w:val="auto"/>
          <w:sz w:val="22"/>
          <w:szCs w:val="28"/>
        </w:rPr>
        <w:t>July:</w:t>
      </w:r>
      <w:r w:rsidRPr="00035462">
        <w:rPr>
          <w:rFonts w:ascii="Arial" w:hAnsi="Arial" w:eastAsia="Arial" w:cs="Arial"/>
          <w:color w:val="auto"/>
          <w:sz w:val="22"/>
          <w:szCs w:val="28"/>
        </w:rPr>
        <w:t xml:space="preserve"> The UN reports over 3 million displaced persons and famine conditions in Darfur.</w:t>
      </w:r>
    </w:p>
    <w:p w:rsidRPr="00035462" w:rsidR="00035462" w:rsidP="00035462" w:rsidRDefault="00035462" w14:paraId="3D09D6C4" w14:textId="77777777">
      <w:pPr>
        <w:pStyle w:val="Normal1"/>
        <w:numPr>
          <w:ilvl w:val="0"/>
          <w:numId w:val="7"/>
        </w:numPr>
        <w:spacing w:line="360" w:lineRule="auto"/>
        <w:rPr>
          <w:rFonts w:ascii="Arial" w:hAnsi="Arial" w:eastAsia="Arial" w:cs="Arial"/>
          <w:color w:val="auto"/>
          <w:sz w:val="22"/>
          <w:szCs w:val="28"/>
        </w:rPr>
      </w:pPr>
      <w:r w:rsidRPr="00035462">
        <w:rPr>
          <w:rFonts w:ascii="Arial" w:hAnsi="Arial" w:eastAsia="Arial" w:cs="Arial"/>
          <w:b/>
          <w:bCs/>
          <w:color w:val="auto"/>
          <w:sz w:val="22"/>
          <w:szCs w:val="28"/>
        </w:rPr>
        <w:lastRenderedPageBreak/>
        <w:t>August:</w:t>
      </w:r>
      <w:r w:rsidRPr="00035462">
        <w:rPr>
          <w:rFonts w:ascii="Arial" w:hAnsi="Arial" w:eastAsia="Arial" w:cs="Arial"/>
          <w:color w:val="auto"/>
          <w:sz w:val="22"/>
          <w:szCs w:val="28"/>
        </w:rPr>
        <w:t xml:space="preserve"> Attacks intensify in Darfur, and El Fasher, the last major city outside RSF control, is besieged.</w:t>
      </w:r>
    </w:p>
    <w:p w:rsidRPr="00035462" w:rsidR="00035462" w:rsidP="00035462" w:rsidRDefault="00035462" w14:paraId="3D80E2F6" w14:textId="77777777">
      <w:pPr>
        <w:pStyle w:val="Normal1"/>
        <w:numPr>
          <w:ilvl w:val="0"/>
          <w:numId w:val="7"/>
        </w:numPr>
        <w:spacing w:line="360" w:lineRule="auto"/>
        <w:rPr>
          <w:rFonts w:ascii="Arial" w:hAnsi="Arial" w:eastAsia="Arial" w:cs="Arial"/>
          <w:color w:val="auto"/>
          <w:sz w:val="22"/>
          <w:szCs w:val="28"/>
        </w:rPr>
      </w:pPr>
      <w:r w:rsidRPr="00035462">
        <w:rPr>
          <w:rFonts w:ascii="Arial" w:hAnsi="Arial" w:eastAsia="Arial" w:cs="Arial"/>
          <w:b/>
          <w:bCs/>
          <w:color w:val="auto"/>
          <w:sz w:val="22"/>
          <w:szCs w:val="28"/>
        </w:rPr>
        <w:t>October:</w:t>
      </w:r>
      <w:r w:rsidRPr="00035462">
        <w:rPr>
          <w:rFonts w:ascii="Arial" w:hAnsi="Arial" w:eastAsia="Arial" w:cs="Arial"/>
          <w:color w:val="auto"/>
          <w:sz w:val="22"/>
          <w:szCs w:val="28"/>
        </w:rPr>
        <w:t xml:space="preserve"> The RSF and SAF continue to fight, with no resolution in sight, while humanitarian conditions worsen.</w:t>
      </w:r>
    </w:p>
    <w:p w:rsidRPr="00035462" w:rsidR="00035462" w:rsidP="00035462" w:rsidRDefault="00035462" w14:paraId="148FD555" w14:textId="77777777">
      <w:pPr>
        <w:pStyle w:val="Normal1"/>
        <w:spacing w:line="360" w:lineRule="auto"/>
        <w:rPr>
          <w:rFonts w:ascii="Arial" w:hAnsi="Arial" w:eastAsia="Arial" w:cs="Arial"/>
          <w:color w:val="auto"/>
          <w:sz w:val="22"/>
          <w:szCs w:val="28"/>
        </w:rPr>
      </w:pPr>
      <w:r w:rsidRPr="00035462">
        <w:rPr>
          <w:rFonts w:ascii="Arial" w:hAnsi="Arial" w:eastAsia="Arial" w:cs="Arial"/>
          <w:b/>
          <w:bCs/>
          <w:color w:val="auto"/>
          <w:sz w:val="22"/>
          <w:szCs w:val="28"/>
        </w:rPr>
        <w:t>2024</w:t>
      </w:r>
      <w:r w:rsidRPr="00035462">
        <w:rPr>
          <w:rFonts w:ascii="Arial" w:hAnsi="Arial" w:eastAsia="Arial" w:cs="Arial"/>
          <w:color w:val="auto"/>
          <w:sz w:val="22"/>
          <w:szCs w:val="28"/>
        </w:rPr>
        <w:t xml:space="preserve"> –</w:t>
      </w:r>
    </w:p>
    <w:p w:rsidRPr="00035462" w:rsidR="00035462" w:rsidP="00035462" w:rsidRDefault="00035462" w14:paraId="6CF7C8CF" w14:textId="77777777">
      <w:pPr>
        <w:pStyle w:val="Normal1"/>
        <w:numPr>
          <w:ilvl w:val="0"/>
          <w:numId w:val="8"/>
        </w:numPr>
        <w:spacing w:line="360" w:lineRule="auto"/>
        <w:rPr>
          <w:rFonts w:ascii="Arial" w:hAnsi="Arial" w:eastAsia="Arial" w:cs="Arial"/>
          <w:color w:val="auto"/>
          <w:sz w:val="22"/>
          <w:szCs w:val="28"/>
        </w:rPr>
      </w:pPr>
      <w:r w:rsidRPr="00035462">
        <w:rPr>
          <w:rFonts w:ascii="Arial" w:hAnsi="Arial" w:eastAsia="Arial" w:cs="Arial"/>
          <w:b/>
          <w:bCs/>
          <w:color w:val="auto"/>
          <w:sz w:val="22"/>
          <w:szCs w:val="28"/>
        </w:rPr>
        <w:t>January:</w:t>
      </w:r>
      <w:r w:rsidRPr="00035462">
        <w:rPr>
          <w:rFonts w:ascii="Arial" w:hAnsi="Arial" w:eastAsia="Arial" w:cs="Arial"/>
          <w:color w:val="auto"/>
          <w:sz w:val="22"/>
          <w:szCs w:val="28"/>
        </w:rPr>
        <w:t xml:space="preserve"> The UN reports war crimes by both sides and the escalation of atrocities in Darfur, marking the continuation of the humanitarian crisis.</w:t>
      </w:r>
    </w:p>
    <w:p w:rsidRPr="00C05407" w:rsidR="00D53D22" w:rsidRDefault="006721F7" w14:paraId="2703AB21" w14:textId="77777777">
      <w:pPr>
        <w:pStyle w:val="Normal1"/>
        <w:spacing w:line="360" w:lineRule="auto"/>
        <w:rPr>
          <w:rFonts w:ascii="Arial" w:hAnsi="Arial" w:eastAsia="Arial" w:cs="Arial"/>
          <w:b/>
          <w:color w:val="943634" w:themeColor="accent2" w:themeShade="BF"/>
          <w:sz w:val="28"/>
          <w:szCs w:val="28"/>
        </w:rPr>
      </w:pPr>
      <w:r w:rsidRPr="00C05407">
        <w:rPr>
          <w:rFonts w:ascii="Arial" w:hAnsi="Arial" w:eastAsia="Arial" w:cs="Arial"/>
          <w:b/>
          <w:color w:val="943634" w:themeColor="accent2" w:themeShade="BF"/>
          <w:sz w:val="28"/>
          <w:szCs w:val="28"/>
        </w:rPr>
        <w:t>Relevant UN Treaties and Events</w:t>
      </w:r>
    </w:p>
    <w:p w:rsidRPr="004C0014" w:rsidR="004C0014" w:rsidP="004C0014" w:rsidRDefault="004C0014" w14:paraId="7B3A2353" w14:textId="57525B4B">
      <w:pPr>
        <w:pStyle w:val="Normal1"/>
        <w:spacing w:line="360" w:lineRule="auto"/>
        <w:rPr>
          <w:rFonts w:ascii="Arial" w:hAnsi="Arial" w:eastAsia="Arial" w:cs="Arial"/>
          <w:color w:val="auto"/>
          <w:sz w:val="22"/>
          <w:szCs w:val="22"/>
        </w:rPr>
      </w:pPr>
      <w:r w:rsidRPr="004C0014">
        <w:rPr>
          <w:rFonts w:ascii="Arial" w:hAnsi="Arial" w:eastAsia="Arial" w:cs="Arial"/>
          <w:color w:val="auto"/>
          <w:sz w:val="22"/>
          <w:szCs w:val="22"/>
        </w:rPr>
        <w:t>UNSCR 1564 (2004): Addressed the Darfur crisis, calling for action against war crimes</w:t>
      </w:r>
      <w:r>
        <w:rPr>
          <w:rFonts w:ascii="Arial" w:hAnsi="Arial" w:eastAsia="Arial" w:cs="Arial"/>
          <w:color w:val="auto"/>
          <w:sz w:val="22"/>
          <w:szCs w:val="22"/>
        </w:rPr>
        <w:t>, and ‘i</w:t>
      </w:r>
      <w:r w:rsidRPr="004C0014">
        <w:rPr>
          <w:rFonts w:ascii="Arial" w:hAnsi="Arial" w:eastAsia="Arial" w:cs="Arial"/>
          <w:color w:val="auto"/>
          <w:sz w:val="22"/>
          <w:szCs w:val="22"/>
        </w:rPr>
        <w:t>mposed an arms embargo with immediate effect on all non-governmental entities and individuals, including the Janjaweed, operating in the states of North Darfur, South Darfur and West Darfur, Sudan</w:t>
      </w:r>
      <w:r>
        <w:rPr>
          <w:rFonts w:ascii="Arial" w:hAnsi="Arial" w:eastAsia="Arial" w:cs="Arial"/>
          <w:color w:val="auto"/>
          <w:sz w:val="22"/>
          <w:szCs w:val="22"/>
        </w:rPr>
        <w:t>’, as described by the UN security council</w:t>
      </w:r>
      <w:r w:rsidRPr="004C0014">
        <w:rPr>
          <w:rFonts w:ascii="Arial" w:hAnsi="Arial" w:eastAsia="Arial" w:cs="Arial"/>
          <w:color w:val="auto"/>
          <w:sz w:val="22"/>
          <w:szCs w:val="22"/>
        </w:rPr>
        <w:t>.</w:t>
      </w:r>
    </w:p>
    <w:p w:rsidRPr="004C0014" w:rsidR="004C0014" w:rsidP="004C0014" w:rsidRDefault="004C0014" w14:paraId="006A1D52" w14:textId="77777777">
      <w:pPr>
        <w:pStyle w:val="Normal1"/>
        <w:spacing w:line="360" w:lineRule="auto"/>
        <w:rPr>
          <w:rFonts w:ascii="Arial" w:hAnsi="Arial" w:eastAsia="Arial" w:cs="Arial"/>
          <w:color w:val="auto"/>
          <w:sz w:val="22"/>
          <w:szCs w:val="22"/>
        </w:rPr>
      </w:pPr>
      <w:r w:rsidRPr="004C0014">
        <w:rPr>
          <w:rFonts w:ascii="Arial" w:hAnsi="Arial" w:eastAsia="Arial" w:cs="Arial"/>
          <w:color w:val="auto"/>
          <w:sz w:val="22"/>
          <w:szCs w:val="22"/>
        </w:rPr>
        <w:t>UN Humanitarian Appeals (2023-2024): Raised funds for Sudan but were impeded by security issues preventing aid delivery.</w:t>
      </w:r>
    </w:p>
    <w:p w:rsidRPr="004C0014" w:rsidR="004C0014" w:rsidP="004C0014" w:rsidRDefault="004C0014" w14:paraId="01F37124" w14:textId="77777777">
      <w:pPr>
        <w:pStyle w:val="Normal1"/>
        <w:spacing w:line="360" w:lineRule="auto"/>
        <w:rPr>
          <w:rFonts w:ascii="Arial" w:hAnsi="Arial" w:eastAsia="Arial" w:cs="Arial"/>
          <w:color w:val="auto"/>
          <w:sz w:val="22"/>
          <w:szCs w:val="22"/>
        </w:rPr>
      </w:pPr>
      <w:r w:rsidRPr="004C0014">
        <w:rPr>
          <w:rFonts w:ascii="Arial" w:hAnsi="Arial" w:eastAsia="Arial" w:cs="Arial"/>
          <w:color w:val="auto"/>
          <w:sz w:val="22"/>
          <w:szCs w:val="22"/>
        </w:rPr>
        <w:t>UNHRC Sessions (2023-2024): Highlighted ethnic violence and potential war crimes in Sudan, particularly in Darfur.</w:t>
      </w:r>
    </w:p>
    <w:p w:rsidRPr="00C05407" w:rsidR="0098375E" w:rsidP="0098375E" w:rsidRDefault="0098375E" w14:paraId="6195DC80" w14:textId="77777777">
      <w:pPr>
        <w:pStyle w:val="Normal1"/>
        <w:spacing w:line="360" w:lineRule="auto"/>
        <w:rPr>
          <w:rFonts w:ascii="Arial" w:hAnsi="Arial" w:eastAsia="Arial" w:cs="Arial"/>
          <w:b/>
          <w:color w:val="943634" w:themeColor="accent2" w:themeShade="BF"/>
          <w:sz w:val="28"/>
          <w:szCs w:val="28"/>
        </w:rPr>
      </w:pPr>
      <w:r w:rsidRPr="00C05407">
        <w:rPr>
          <w:rFonts w:ascii="Arial" w:hAnsi="Arial" w:eastAsia="Arial" w:cs="Arial"/>
          <w:b/>
          <w:color w:val="943634" w:themeColor="accent2" w:themeShade="BF"/>
          <w:sz w:val="28"/>
          <w:szCs w:val="28"/>
        </w:rPr>
        <w:t>Previous Attempts to s</w:t>
      </w:r>
      <w:r w:rsidRPr="00C05407" w:rsidR="006721F7">
        <w:rPr>
          <w:rFonts w:ascii="Arial" w:hAnsi="Arial" w:eastAsia="Arial" w:cs="Arial"/>
          <w:b/>
          <w:color w:val="943634" w:themeColor="accent2" w:themeShade="BF"/>
          <w:sz w:val="28"/>
          <w:szCs w:val="28"/>
        </w:rPr>
        <w:t>olve the Issue</w:t>
      </w:r>
    </w:p>
    <w:p w:rsidRPr="00C46AAB" w:rsidR="00C46AAB" w:rsidP="00C46AAB" w:rsidRDefault="00C46AAB" w14:paraId="382A5F69" w14:textId="48C7AA5B">
      <w:pPr>
        <w:pStyle w:val="Normal1"/>
        <w:spacing w:line="360" w:lineRule="auto"/>
        <w:rPr>
          <w:rFonts w:ascii="Arial" w:hAnsi="Arial" w:eastAsia="Arial" w:cs="Arial"/>
          <w:color w:val="auto"/>
          <w:sz w:val="22"/>
          <w:szCs w:val="22"/>
        </w:rPr>
      </w:pPr>
      <w:r w:rsidRPr="00C46AAB">
        <w:rPr>
          <w:rFonts w:ascii="Arial" w:hAnsi="Arial" w:eastAsia="Arial" w:cs="Arial"/>
          <w:color w:val="auto"/>
          <w:sz w:val="22"/>
          <w:szCs w:val="22"/>
        </w:rPr>
        <w:t>Peace Talks in Jeddah</w:t>
      </w:r>
      <w:r>
        <w:rPr>
          <w:rFonts w:ascii="Arial" w:hAnsi="Arial" w:eastAsia="Arial" w:cs="Arial"/>
          <w:color w:val="auto"/>
          <w:sz w:val="22"/>
          <w:szCs w:val="22"/>
        </w:rPr>
        <w:t xml:space="preserve"> -</w:t>
      </w:r>
      <w:r w:rsidRPr="00C46AAB">
        <w:rPr>
          <w:rFonts w:ascii="Arial" w:hAnsi="Arial" w:eastAsia="Arial" w:cs="Arial"/>
          <w:color w:val="auto"/>
          <w:sz w:val="22"/>
          <w:szCs w:val="22"/>
        </w:rPr>
        <w:t xml:space="preserve"> Negotiations facilitated by Saudi Arabia and the U.S. have resulted in temporary ceasefires, but these have consistently been violated.</w:t>
      </w:r>
    </w:p>
    <w:p w:rsidRPr="00C46AAB" w:rsidR="00C46AAB" w:rsidP="00C46AAB" w:rsidRDefault="00C46AAB" w14:paraId="4C9B10E4" w14:textId="3AAD9012">
      <w:pPr>
        <w:pStyle w:val="Normal1"/>
        <w:spacing w:line="360" w:lineRule="auto"/>
        <w:rPr>
          <w:rFonts w:ascii="Arial" w:hAnsi="Arial" w:eastAsia="Arial" w:cs="Arial"/>
          <w:color w:val="auto"/>
          <w:sz w:val="22"/>
          <w:szCs w:val="22"/>
        </w:rPr>
      </w:pPr>
      <w:r w:rsidRPr="00C46AAB">
        <w:rPr>
          <w:rFonts w:ascii="Arial" w:hAnsi="Arial" w:eastAsia="Arial" w:cs="Arial"/>
          <w:color w:val="auto"/>
          <w:sz w:val="22"/>
          <w:szCs w:val="22"/>
        </w:rPr>
        <w:t>Sanctions</w:t>
      </w:r>
      <w:r>
        <w:rPr>
          <w:rFonts w:ascii="Arial" w:hAnsi="Arial" w:eastAsia="Arial" w:cs="Arial"/>
          <w:color w:val="auto"/>
          <w:sz w:val="22"/>
          <w:szCs w:val="22"/>
        </w:rPr>
        <w:t xml:space="preserve"> -</w:t>
      </w:r>
      <w:r w:rsidRPr="00C46AAB">
        <w:rPr>
          <w:rFonts w:ascii="Arial" w:hAnsi="Arial" w:eastAsia="Arial" w:cs="Arial"/>
          <w:color w:val="auto"/>
          <w:sz w:val="22"/>
          <w:szCs w:val="22"/>
        </w:rPr>
        <w:t xml:space="preserve"> The U.S. and EU have imposed sanctions targeting SAF and RSF leaders and their financial networks, though their impact remains limited.</w:t>
      </w:r>
    </w:p>
    <w:p w:rsidRPr="00C46AAB" w:rsidR="00C46AAB" w:rsidP="00C46AAB" w:rsidRDefault="00C46AAB" w14:paraId="73E3DB2F" w14:textId="543BF14C">
      <w:pPr>
        <w:pStyle w:val="Normal1"/>
        <w:spacing w:line="360" w:lineRule="auto"/>
        <w:rPr>
          <w:rFonts w:ascii="Arial" w:hAnsi="Arial" w:eastAsia="Arial" w:cs="Arial"/>
          <w:color w:val="auto"/>
          <w:sz w:val="22"/>
          <w:szCs w:val="22"/>
        </w:rPr>
      </w:pPr>
      <w:r w:rsidRPr="00C46AAB">
        <w:rPr>
          <w:rFonts w:ascii="Arial" w:hAnsi="Arial" w:eastAsia="Arial" w:cs="Arial"/>
          <w:color w:val="auto"/>
          <w:sz w:val="22"/>
          <w:szCs w:val="22"/>
        </w:rPr>
        <w:t>Humanitarian Aid Appeals</w:t>
      </w:r>
      <w:r>
        <w:rPr>
          <w:rFonts w:ascii="Arial" w:hAnsi="Arial" w:eastAsia="Arial" w:cs="Arial"/>
          <w:color w:val="auto"/>
          <w:sz w:val="22"/>
          <w:szCs w:val="22"/>
        </w:rPr>
        <w:t xml:space="preserve"> -</w:t>
      </w:r>
      <w:r w:rsidRPr="00C46AAB">
        <w:rPr>
          <w:rFonts w:ascii="Arial" w:hAnsi="Arial" w:eastAsia="Arial" w:cs="Arial"/>
          <w:color w:val="auto"/>
          <w:sz w:val="22"/>
          <w:szCs w:val="22"/>
        </w:rPr>
        <w:t xml:space="preserve"> International organ</w:t>
      </w:r>
      <w:r>
        <w:rPr>
          <w:rFonts w:ascii="Arial" w:hAnsi="Arial" w:eastAsia="Arial" w:cs="Arial"/>
          <w:color w:val="auto"/>
          <w:sz w:val="22"/>
          <w:szCs w:val="22"/>
        </w:rPr>
        <w:t>is</w:t>
      </w:r>
      <w:r w:rsidRPr="00C46AAB">
        <w:rPr>
          <w:rFonts w:ascii="Arial" w:hAnsi="Arial" w:eastAsia="Arial" w:cs="Arial"/>
          <w:color w:val="auto"/>
          <w:sz w:val="22"/>
          <w:szCs w:val="22"/>
        </w:rPr>
        <w:t>ations have sought to address the immediate crisis, but restricted access and ongoing violence hamper efforts.</w:t>
      </w:r>
    </w:p>
    <w:p w:rsidR="00C46AAB" w:rsidP="00C46AAB" w:rsidRDefault="00C46AAB" w14:paraId="7FF50930" w14:textId="77777777">
      <w:pPr>
        <w:pStyle w:val="Normal1"/>
        <w:spacing w:line="360" w:lineRule="auto"/>
        <w:rPr>
          <w:rFonts w:ascii="Arial" w:hAnsi="Arial" w:eastAsia="Arial" w:cs="Arial"/>
          <w:color w:val="auto"/>
          <w:sz w:val="22"/>
          <w:szCs w:val="22"/>
        </w:rPr>
      </w:pPr>
      <w:r w:rsidRPr="00C46AAB">
        <w:rPr>
          <w:rFonts w:ascii="Arial" w:hAnsi="Arial" w:eastAsia="Arial" w:cs="Arial"/>
          <w:color w:val="auto"/>
          <w:sz w:val="22"/>
          <w:szCs w:val="22"/>
        </w:rPr>
        <w:t>Regional Diplomacy</w:t>
      </w:r>
      <w:r>
        <w:rPr>
          <w:rFonts w:ascii="Arial" w:hAnsi="Arial" w:eastAsia="Arial" w:cs="Arial"/>
          <w:color w:val="auto"/>
          <w:sz w:val="22"/>
          <w:szCs w:val="22"/>
        </w:rPr>
        <w:t xml:space="preserve"> -</w:t>
      </w:r>
      <w:r w:rsidRPr="00C46AAB">
        <w:rPr>
          <w:rFonts w:ascii="Arial" w:hAnsi="Arial" w:eastAsia="Arial" w:cs="Arial"/>
          <w:color w:val="auto"/>
          <w:sz w:val="22"/>
          <w:szCs w:val="22"/>
        </w:rPr>
        <w:t xml:space="preserve"> </w:t>
      </w:r>
      <w:proofErr w:type="spellStart"/>
      <w:r w:rsidRPr="00C46AAB">
        <w:rPr>
          <w:rFonts w:ascii="Arial" w:hAnsi="Arial" w:eastAsia="Arial" w:cs="Arial"/>
          <w:color w:val="auto"/>
          <w:sz w:val="22"/>
          <w:szCs w:val="22"/>
        </w:rPr>
        <w:t>Neighboring</w:t>
      </w:r>
      <w:proofErr w:type="spellEnd"/>
      <w:r w:rsidRPr="00C46AAB">
        <w:rPr>
          <w:rFonts w:ascii="Arial" w:hAnsi="Arial" w:eastAsia="Arial" w:cs="Arial"/>
          <w:color w:val="auto"/>
          <w:sz w:val="22"/>
          <w:szCs w:val="22"/>
        </w:rPr>
        <w:t xml:space="preserve"> countries and organi</w:t>
      </w:r>
      <w:r>
        <w:rPr>
          <w:rFonts w:ascii="Arial" w:hAnsi="Arial" w:eastAsia="Arial" w:cs="Arial"/>
          <w:color w:val="auto"/>
          <w:sz w:val="22"/>
          <w:szCs w:val="22"/>
        </w:rPr>
        <w:t>s</w:t>
      </w:r>
      <w:r w:rsidRPr="00C46AAB">
        <w:rPr>
          <w:rFonts w:ascii="Arial" w:hAnsi="Arial" w:eastAsia="Arial" w:cs="Arial"/>
          <w:color w:val="auto"/>
          <w:sz w:val="22"/>
          <w:szCs w:val="22"/>
        </w:rPr>
        <w:t>ations like IGAD have attempted to mediate peace, but competing interests among stakeholders hinder consensus.</w:t>
      </w:r>
    </w:p>
    <w:p w:rsidRPr="00C46AAB" w:rsidR="00D53D22" w:rsidP="00C46AAB" w:rsidRDefault="006721F7" w14:paraId="2AC55045" w14:textId="5780B6E3">
      <w:pPr>
        <w:pStyle w:val="Normal1"/>
        <w:spacing w:line="360" w:lineRule="auto"/>
        <w:rPr>
          <w:rFonts w:ascii="Arial" w:hAnsi="Arial" w:eastAsia="Arial" w:cs="Arial"/>
          <w:color w:val="auto"/>
          <w:sz w:val="22"/>
          <w:szCs w:val="22"/>
        </w:rPr>
      </w:pPr>
      <w:r w:rsidRPr="00C05407">
        <w:rPr>
          <w:rFonts w:ascii="Arial" w:hAnsi="Arial" w:eastAsia="Arial" w:cs="Arial"/>
          <w:b/>
          <w:color w:val="943634" w:themeColor="accent2" w:themeShade="BF"/>
          <w:sz w:val="28"/>
          <w:szCs w:val="28"/>
        </w:rPr>
        <w:t>Possible Solutions</w:t>
      </w:r>
    </w:p>
    <w:p w:rsidRPr="00C46AAB" w:rsidR="00C46AAB" w:rsidP="00C46AAB" w:rsidRDefault="00C46AAB" w14:paraId="25EBDD2A" w14:textId="12E37BBE">
      <w:pPr>
        <w:pStyle w:val="Normal1"/>
        <w:spacing w:line="360" w:lineRule="auto"/>
        <w:rPr>
          <w:rFonts w:ascii="Arial" w:hAnsi="Arial" w:eastAsia="Arial" w:cs="Arial"/>
          <w:color w:val="auto"/>
          <w:sz w:val="22"/>
          <w:szCs w:val="22"/>
        </w:rPr>
      </w:pPr>
      <w:r w:rsidRPr="00C46AAB">
        <w:rPr>
          <w:rFonts w:ascii="Arial" w:hAnsi="Arial" w:eastAsia="Arial" w:cs="Arial"/>
          <w:color w:val="auto"/>
          <w:sz w:val="22"/>
          <w:szCs w:val="22"/>
        </w:rPr>
        <w:lastRenderedPageBreak/>
        <w:t>S</w:t>
      </w:r>
      <w:r w:rsidRPr="00C46AAB">
        <w:rPr>
          <w:rFonts w:ascii="Arial" w:hAnsi="Arial" w:eastAsia="Arial" w:cs="Arial"/>
          <w:color w:val="auto"/>
          <w:sz w:val="22"/>
          <w:szCs w:val="22"/>
        </w:rPr>
        <w:t>trengthened Mediation Efforts</w:t>
      </w:r>
      <w:r>
        <w:rPr>
          <w:rFonts w:ascii="Arial" w:hAnsi="Arial" w:eastAsia="Arial" w:cs="Arial"/>
          <w:color w:val="auto"/>
          <w:sz w:val="22"/>
          <w:szCs w:val="22"/>
        </w:rPr>
        <w:t xml:space="preserve"> -</w:t>
      </w:r>
      <w:r w:rsidRPr="00C46AAB">
        <w:rPr>
          <w:rFonts w:ascii="Arial" w:hAnsi="Arial" w:eastAsia="Arial" w:cs="Arial"/>
          <w:color w:val="auto"/>
          <w:sz w:val="22"/>
          <w:szCs w:val="22"/>
        </w:rPr>
        <w:t xml:space="preserve"> Regional organizations and global powers must unite to broker a durable ceasefire, ensuring that enforcement mechanisms are robust and violations carry consequences.</w:t>
      </w:r>
    </w:p>
    <w:p w:rsidRPr="00C46AAB" w:rsidR="00C46AAB" w:rsidP="00C46AAB" w:rsidRDefault="00C46AAB" w14:paraId="64906255" w14:textId="1CDF4585">
      <w:pPr>
        <w:pStyle w:val="Normal1"/>
        <w:spacing w:line="360" w:lineRule="auto"/>
        <w:rPr>
          <w:rFonts w:ascii="Arial" w:hAnsi="Arial" w:eastAsia="Arial" w:cs="Arial"/>
          <w:color w:val="auto"/>
          <w:sz w:val="22"/>
          <w:szCs w:val="22"/>
        </w:rPr>
      </w:pPr>
      <w:r w:rsidRPr="00C46AAB">
        <w:rPr>
          <w:rFonts w:ascii="Arial" w:hAnsi="Arial" w:eastAsia="Arial" w:cs="Arial"/>
          <w:color w:val="auto"/>
          <w:sz w:val="22"/>
          <w:szCs w:val="22"/>
        </w:rPr>
        <w:t>Humanitarian Corridors</w:t>
      </w:r>
      <w:r>
        <w:rPr>
          <w:rFonts w:ascii="Arial" w:hAnsi="Arial" w:eastAsia="Arial" w:cs="Arial"/>
          <w:color w:val="auto"/>
          <w:sz w:val="22"/>
          <w:szCs w:val="22"/>
        </w:rPr>
        <w:t xml:space="preserve"> -</w:t>
      </w:r>
      <w:r w:rsidRPr="00C46AAB">
        <w:rPr>
          <w:rFonts w:ascii="Arial" w:hAnsi="Arial" w:eastAsia="Arial" w:cs="Arial"/>
          <w:color w:val="auto"/>
          <w:sz w:val="22"/>
          <w:szCs w:val="22"/>
        </w:rPr>
        <w:t xml:space="preserve"> Establishing safe zones for aid delivery is crucial to prevent famine and reduce civilian suffering.</w:t>
      </w:r>
    </w:p>
    <w:p w:rsidRPr="00C46AAB" w:rsidR="00C46AAB" w:rsidP="00C46AAB" w:rsidRDefault="00C46AAB" w14:paraId="12193B10" w14:textId="5499ED6D">
      <w:pPr>
        <w:pStyle w:val="Normal1"/>
        <w:spacing w:line="360" w:lineRule="auto"/>
        <w:rPr>
          <w:rFonts w:ascii="Arial" w:hAnsi="Arial" w:eastAsia="Arial" w:cs="Arial"/>
          <w:color w:val="auto"/>
          <w:sz w:val="22"/>
          <w:szCs w:val="22"/>
        </w:rPr>
      </w:pPr>
      <w:r w:rsidRPr="00C46AAB">
        <w:rPr>
          <w:rFonts w:ascii="Arial" w:hAnsi="Arial" w:eastAsia="Arial" w:cs="Arial"/>
          <w:color w:val="auto"/>
          <w:sz w:val="22"/>
          <w:szCs w:val="22"/>
        </w:rPr>
        <w:t>Targeted Sanctions</w:t>
      </w:r>
      <w:r>
        <w:rPr>
          <w:rFonts w:ascii="Arial" w:hAnsi="Arial" w:eastAsia="Arial" w:cs="Arial"/>
          <w:color w:val="auto"/>
          <w:sz w:val="22"/>
          <w:szCs w:val="22"/>
        </w:rPr>
        <w:t xml:space="preserve"> -</w:t>
      </w:r>
      <w:r w:rsidRPr="00C46AAB">
        <w:rPr>
          <w:rFonts w:ascii="Arial" w:hAnsi="Arial" w:eastAsia="Arial" w:cs="Arial"/>
          <w:color w:val="auto"/>
          <w:sz w:val="22"/>
          <w:szCs w:val="22"/>
        </w:rPr>
        <w:t xml:space="preserve"> Expanding sanctions on key SAF and RSF financial and military networks could pressure the factions to negotiate.</w:t>
      </w:r>
    </w:p>
    <w:p w:rsidRPr="00C46AAB" w:rsidR="00C46AAB" w:rsidP="00C46AAB" w:rsidRDefault="00C46AAB" w14:paraId="6CFB82AB" w14:textId="63151FAD">
      <w:pPr>
        <w:pStyle w:val="Normal1"/>
        <w:spacing w:line="360" w:lineRule="auto"/>
        <w:rPr>
          <w:rFonts w:ascii="Arial" w:hAnsi="Arial" w:eastAsia="Arial" w:cs="Arial"/>
          <w:color w:val="auto"/>
          <w:sz w:val="22"/>
          <w:szCs w:val="22"/>
        </w:rPr>
      </w:pPr>
      <w:r w:rsidRPr="00C46AAB">
        <w:rPr>
          <w:rFonts w:ascii="Arial" w:hAnsi="Arial" w:eastAsia="Arial" w:cs="Arial"/>
          <w:color w:val="auto"/>
          <w:sz w:val="22"/>
          <w:szCs w:val="22"/>
        </w:rPr>
        <w:t>Accountability Measures</w:t>
      </w:r>
      <w:r>
        <w:rPr>
          <w:rFonts w:ascii="Arial" w:hAnsi="Arial" w:eastAsia="Arial" w:cs="Arial"/>
          <w:color w:val="auto"/>
          <w:sz w:val="22"/>
          <w:szCs w:val="22"/>
        </w:rPr>
        <w:t xml:space="preserve"> -</w:t>
      </w:r>
      <w:r w:rsidRPr="00C46AAB">
        <w:rPr>
          <w:rFonts w:ascii="Arial" w:hAnsi="Arial" w:eastAsia="Arial" w:cs="Arial"/>
          <w:color w:val="auto"/>
          <w:sz w:val="22"/>
          <w:szCs w:val="22"/>
        </w:rPr>
        <w:t xml:space="preserve"> Establishing international investigations into war crimes and sanctions against perpetrators could deter further violence.</w:t>
      </w:r>
    </w:p>
    <w:p w:rsidRPr="00C46AAB" w:rsidR="00C46AAB" w:rsidP="00C46AAB" w:rsidRDefault="00C46AAB" w14:paraId="07D0BA42" w14:textId="188CC16E">
      <w:pPr>
        <w:pStyle w:val="Normal1"/>
        <w:spacing w:line="360" w:lineRule="auto"/>
        <w:rPr>
          <w:rFonts w:ascii="Arial" w:hAnsi="Arial" w:eastAsia="Arial" w:cs="Arial"/>
          <w:color w:val="auto"/>
          <w:sz w:val="22"/>
          <w:szCs w:val="22"/>
        </w:rPr>
      </w:pPr>
      <w:r w:rsidRPr="00C46AAB">
        <w:rPr>
          <w:rFonts w:ascii="Arial" w:hAnsi="Arial" w:eastAsia="Arial" w:cs="Arial"/>
          <w:color w:val="auto"/>
          <w:sz w:val="22"/>
          <w:szCs w:val="22"/>
        </w:rPr>
        <w:t>Regional Stabili</w:t>
      </w:r>
      <w:r w:rsidR="004E25B1">
        <w:rPr>
          <w:rFonts w:ascii="Arial" w:hAnsi="Arial" w:eastAsia="Arial" w:cs="Arial"/>
          <w:color w:val="auto"/>
          <w:sz w:val="22"/>
          <w:szCs w:val="22"/>
        </w:rPr>
        <w:t>s</w:t>
      </w:r>
      <w:r w:rsidRPr="00C46AAB">
        <w:rPr>
          <w:rFonts w:ascii="Arial" w:hAnsi="Arial" w:eastAsia="Arial" w:cs="Arial"/>
          <w:color w:val="auto"/>
          <w:sz w:val="22"/>
          <w:szCs w:val="22"/>
        </w:rPr>
        <w:t>ation Initiatives</w:t>
      </w:r>
      <w:r>
        <w:rPr>
          <w:rFonts w:ascii="Arial" w:hAnsi="Arial" w:eastAsia="Arial" w:cs="Arial"/>
          <w:color w:val="auto"/>
          <w:sz w:val="22"/>
          <w:szCs w:val="22"/>
        </w:rPr>
        <w:t xml:space="preserve"> -</w:t>
      </w:r>
      <w:r w:rsidRPr="00C46AAB">
        <w:rPr>
          <w:rFonts w:ascii="Arial" w:hAnsi="Arial" w:eastAsia="Arial" w:cs="Arial"/>
          <w:color w:val="auto"/>
          <w:sz w:val="22"/>
          <w:szCs w:val="22"/>
        </w:rPr>
        <w:t xml:space="preserve"> </w:t>
      </w:r>
      <w:r w:rsidRPr="00C46AAB" w:rsidR="004E25B1">
        <w:rPr>
          <w:rFonts w:ascii="Arial" w:hAnsi="Arial" w:eastAsia="Arial" w:cs="Arial"/>
          <w:color w:val="auto"/>
          <w:sz w:val="22"/>
          <w:szCs w:val="22"/>
        </w:rPr>
        <w:t>Neighbouring</w:t>
      </w:r>
      <w:r w:rsidRPr="00C46AAB">
        <w:rPr>
          <w:rFonts w:ascii="Arial" w:hAnsi="Arial" w:eastAsia="Arial" w:cs="Arial"/>
          <w:color w:val="auto"/>
          <w:sz w:val="22"/>
          <w:szCs w:val="22"/>
        </w:rPr>
        <w:t xml:space="preserve"> countries must receive support to manage refugee flows and prevent the conflict from spilling across borders.</w:t>
      </w:r>
    </w:p>
    <w:p w:rsidRPr="00C05407" w:rsidR="00A672B1" w:rsidRDefault="00A672B1" w14:paraId="144A37C3" w14:textId="2B262E13">
      <w:pPr>
        <w:pStyle w:val="Normal1"/>
        <w:spacing w:line="360" w:lineRule="auto"/>
        <w:rPr>
          <w:rFonts w:ascii="Arial" w:hAnsi="Arial" w:eastAsia="Arial" w:cs="Arial"/>
          <w:color w:val="943634" w:themeColor="accent2" w:themeShade="BF"/>
          <w:sz w:val="22"/>
          <w:szCs w:val="22"/>
        </w:rPr>
      </w:pPr>
      <w:r w:rsidRPr="00C05407">
        <w:rPr>
          <w:rFonts w:ascii="Arial" w:hAnsi="Arial" w:eastAsia="Arial" w:cs="Arial"/>
          <w:b/>
          <w:color w:val="943634" w:themeColor="accent2" w:themeShade="BF"/>
          <w:sz w:val="28"/>
          <w:szCs w:val="28"/>
        </w:rPr>
        <w:t>Bibliography</w:t>
      </w:r>
      <w:r w:rsidR="004E25B1">
        <w:rPr>
          <w:rFonts w:ascii="Arial" w:hAnsi="Arial" w:eastAsia="Arial" w:cs="Arial"/>
          <w:b/>
          <w:color w:val="943634" w:themeColor="accent2" w:themeShade="BF"/>
          <w:sz w:val="28"/>
          <w:szCs w:val="28"/>
        </w:rPr>
        <w:t xml:space="preserve"> &amp; further reading</w:t>
      </w:r>
    </w:p>
    <w:p w:rsidR="0020117D" w:rsidP="004C0014" w:rsidRDefault="004C0014" w14:paraId="7691C532" w14:textId="47C8056E">
      <w:pPr>
        <w:pStyle w:val="Normal1"/>
        <w:spacing w:line="360" w:lineRule="auto"/>
        <w:ind w:left="720"/>
        <w:rPr>
          <w:rFonts w:ascii="Helvetica" w:hAnsi="Helvetica"/>
          <w:sz w:val="21"/>
          <w:szCs w:val="21"/>
          <w:shd w:val="clear" w:color="auto" w:fill="F1F4F5"/>
        </w:rPr>
      </w:pPr>
      <w:hyperlink w:history="1" r:id="rId8">
        <w:r w:rsidRPr="004C0014">
          <w:rPr>
            <w:rStyle w:val="Hyperlink"/>
            <w:rFonts w:ascii="Helvetica" w:hAnsi="Helvetica"/>
            <w:sz w:val="21"/>
            <w:szCs w:val="21"/>
            <w:shd w:val="clear" w:color="auto" w:fill="F1F4F5"/>
          </w:rPr>
          <w:t>S/RES/1556 (2004) | Security Council</w:t>
        </w:r>
      </w:hyperlink>
    </w:p>
    <w:p w:rsidR="004C0014" w:rsidP="004C0014" w:rsidRDefault="004C0014" w14:paraId="28F32DA9" w14:textId="05016493">
      <w:pPr>
        <w:pStyle w:val="Normal1"/>
        <w:spacing w:line="360" w:lineRule="auto"/>
        <w:ind w:left="720"/>
        <w:rPr>
          <w:rFonts w:ascii="Helvetica" w:hAnsi="Helvetica"/>
          <w:sz w:val="21"/>
          <w:szCs w:val="21"/>
          <w:shd w:val="clear" w:color="auto" w:fill="F1F4F5"/>
        </w:rPr>
      </w:pPr>
      <w:hyperlink w:history="1" r:id="rId9">
        <w:r w:rsidRPr="004C0014">
          <w:rPr>
            <w:rStyle w:val="Hyperlink"/>
            <w:rFonts w:ascii="Helvetica" w:hAnsi="Helvetica"/>
            <w:sz w:val="21"/>
            <w:szCs w:val="21"/>
            <w:shd w:val="clear" w:color="auto" w:fill="F1F4F5"/>
          </w:rPr>
          <w:t>Sudan’s civil war: how did it begin, what is the human cost, and what is happening now? | Sudan | The Guardian</w:t>
        </w:r>
      </w:hyperlink>
    </w:p>
    <w:p w:rsidR="004E25B1" w:rsidP="004E25B1" w:rsidRDefault="004E25B1" w14:paraId="5F6BDE9C" w14:textId="52A9205D">
      <w:pPr>
        <w:pStyle w:val="Normal1"/>
        <w:spacing w:line="360" w:lineRule="auto"/>
        <w:ind w:left="720"/>
        <w:rPr>
          <w:rFonts w:ascii="Helvetica" w:hAnsi="Helvetica"/>
          <w:sz w:val="21"/>
          <w:szCs w:val="21"/>
          <w:shd w:val="clear" w:color="auto" w:fill="F1F4F5"/>
        </w:rPr>
      </w:pPr>
      <w:hyperlink w:history="1" r:id="rId10">
        <w:r w:rsidRPr="004E25B1">
          <w:rPr>
            <w:rStyle w:val="Hyperlink"/>
            <w:rFonts w:ascii="Helvetica" w:hAnsi="Helvetica"/>
            <w:sz w:val="21"/>
            <w:szCs w:val="21"/>
            <w:shd w:val="clear" w:color="auto" w:fill="F1F4F5"/>
          </w:rPr>
          <w:t>Sudan Appeal | UNICEF</w:t>
        </w:r>
      </w:hyperlink>
    </w:p>
    <w:p w:rsidRPr="004E25B1" w:rsidR="004E25B1" w:rsidP="004E25B1" w:rsidRDefault="004E25B1" w14:paraId="7CB5BF73" w14:textId="3122A807">
      <w:pPr>
        <w:pStyle w:val="Normal1"/>
        <w:spacing w:line="360" w:lineRule="auto"/>
        <w:ind w:left="720"/>
        <w:rPr>
          <w:rFonts w:ascii="Helvetica" w:hAnsi="Helvetica"/>
          <w:sz w:val="21"/>
          <w:szCs w:val="21"/>
          <w:shd w:val="clear" w:color="auto" w:fill="F1F4F5"/>
        </w:rPr>
      </w:pPr>
      <w:hyperlink w:history="1" r:id="rId11">
        <w:r w:rsidRPr="004E25B1">
          <w:rPr>
            <w:rStyle w:val="Hyperlink"/>
            <w:rFonts w:ascii="Helvetica" w:hAnsi="Helvetica"/>
            <w:sz w:val="21"/>
            <w:szCs w:val="21"/>
            <w:shd w:val="clear" w:color="auto" w:fill="F1F4F5"/>
          </w:rPr>
          <w:t>Sudan | Crisis Group</w:t>
        </w:r>
      </w:hyperlink>
    </w:p>
    <w:p w:rsidR="0020117D" w:rsidP="004E25B1" w:rsidRDefault="004E25B1" w14:paraId="514701E1" w14:textId="5830081B">
      <w:pPr>
        <w:pStyle w:val="Normal1"/>
        <w:spacing w:line="360" w:lineRule="auto"/>
        <w:ind w:left="720"/>
        <w:rPr>
          <w:rFonts w:ascii="Helvetica" w:hAnsi="Helvetica"/>
          <w:sz w:val="21"/>
          <w:szCs w:val="21"/>
          <w:shd w:val="clear" w:color="auto" w:fill="F1F4F5"/>
        </w:rPr>
      </w:pPr>
      <w:hyperlink w:history="1" r:id="rId12">
        <w:r w:rsidRPr="004E25B1">
          <w:rPr>
            <w:rStyle w:val="Hyperlink"/>
            <w:rFonts w:ascii="Helvetica" w:hAnsi="Helvetica"/>
            <w:sz w:val="21"/>
            <w:szCs w:val="21"/>
            <w:shd w:val="clear" w:color="auto" w:fill="F1F4F5"/>
          </w:rPr>
          <w:t>Sudan | OCHA</w:t>
        </w:r>
      </w:hyperlink>
    </w:p>
    <w:p w:rsidR="004E25B1" w:rsidP="004E25B1" w:rsidRDefault="004E25B1" w14:paraId="644A3390" w14:textId="165D1E31">
      <w:pPr>
        <w:pStyle w:val="Normal1"/>
        <w:spacing w:line="360" w:lineRule="auto"/>
        <w:ind w:left="720"/>
        <w:rPr>
          <w:rFonts w:ascii="Helvetica" w:hAnsi="Helvetica"/>
          <w:sz w:val="21"/>
          <w:szCs w:val="21"/>
          <w:shd w:val="clear" w:color="auto" w:fill="F1F4F5"/>
        </w:rPr>
      </w:pPr>
      <w:hyperlink w:history="1" r:id="rId13">
        <w:r w:rsidRPr="004E25B1">
          <w:rPr>
            <w:rStyle w:val="Hyperlink"/>
            <w:rFonts w:ascii="Helvetica" w:hAnsi="Helvetica"/>
            <w:sz w:val="21"/>
            <w:szCs w:val="21"/>
            <w:shd w:val="clear" w:color="auto" w:fill="F1F4F5"/>
          </w:rPr>
          <w:t>Sudan's conflict explained in 5 minutes: ‘Lawlessness on the streets of Khartoum’</w:t>
        </w:r>
      </w:hyperlink>
    </w:p>
    <w:p w:rsidR="004E25B1" w:rsidP="004E25B1" w:rsidRDefault="004E25B1" w14:paraId="276150E3" w14:textId="197F6552">
      <w:pPr>
        <w:pStyle w:val="Normal1"/>
        <w:spacing w:line="360" w:lineRule="auto"/>
        <w:ind w:left="720"/>
        <w:rPr>
          <w:rFonts w:ascii="Helvetica" w:hAnsi="Helvetica"/>
          <w:sz w:val="21"/>
          <w:szCs w:val="21"/>
          <w:shd w:val="clear" w:color="auto" w:fill="F1F4F5"/>
        </w:rPr>
      </w:pPr>
      <w:hyperlink w:history="1" r:id="rId14">
        <w:r w:rsidRPr="004E25B1">
          <w:rPr>
            <w:rStyle w:val="Hyperlink"/>
            <w:rFonts w:ascii="Helvetica" w:hAnsi="Helvetica"/>
            <w:sz w:val="21"/>
            <w:szCs w:val="21"/>
            <w:shd w:val="clear" w:color="auto" w:fill="F1F4F5"/>
          </w:rPr>
          <w:t>Sudan war: Death toll far higher than previously reported - study - BBC News</w:t>
        </w:r>
      </w:hyperlink>
    </w:p>
    <w:p w:rsidR="004E25B1" w:rsidP="004E25B1" w:rsidRDefault="004E25B1" w14:paraId="2C923141" w14:textId="554822F9">
      <w:pPr>
        <w:pStyle w:val="Normal1"/>
        <w:spacing w:line="360" w:lineRule="auto"/>
        <w:ind w:left="720"/>
        <w:rPr>
          <w:rFonts w:ascii="Helvetica" w:hAnsi="Helvetica"/>
          <w:sz w:val="21"/>
          <w:szCs w:val="21"/>
          <w:shd w:val="clear" w:color="auto" w:fill="F1F4F5"/>
        </w:rPr>
      </w:pPr>
      <w:hyperlink w:history="1" w:anchor=":~:text=Emergencies&amp;text=More%20than%2011.5%20million%20people,(as%20of%20November%202024).&amp;text=Nearly%208.5%20million%20people%20have,(as%20of%20November%202024)." r:id="rId15">
        <w:r w:rsidRPr="004E25B1">
          <w:rPr>
            <w:rStyle w:val="Hyperlink"/>
            <w:rFonts w:ascii="Helvetica" w:hAnsi="Helvetica"/>
            <w:sz w:val="21"/>
            <w:szCs w:val="21"/>
            <w:shd w:val="clear" w:color="auto" w:fill="F1F4F5"/>
          </w:rPr>
          <w:t>Sudan Conflict | USA for UNHCR</w:t>
        </w:r>
      </w:hyperlink>
    </w:p>
    <w:p w:rsidRPr="00C05407" w:rsidR="00C05407" w:rsidP="00C05407" w:rsidRDefault="00C05407" w14:paraId="2C1FF22D" w14:textId="77777777"/>
    <w:p w:rsidRPr="00C05407" w:rsidR="00C05407" w:rsidP="00C05407" w:rsidRDefault="00C05407" w14:paraId="609A6F3A" w14:textId="77777777"/>
    <w:p w:rsidRPr="00C05407" w:rsidR="00C05407" w:rsidP="00C05407" w:rsidRDefault="00C05407" w14:paraId="1FA9FDD5" w14:textId="77777777"/>
    <w:p w:rsidRPr="00C05407" w:rsidR="00C05407" w:rsidP="00C05407" w:rsidRDefault="00C05407" w14:paraId="577B8E39" w14:textId="77777777"/>
    <w:p w:rsidRPr="00C05407" w:rsidR="00C05407" w:rsidP="00C05407" w:rsidRDefault="00C05407" w14:paraId="3A0C033D" w14:textId="77777777"/>
    <w:p w:rsidRPr="00C05407" w:rsidR="00C05407" w:rsidP="00C05407" w:rsidRDefault="00C05407" w14:paraId="79E50F87" w14:textId="77777777"/>
    <w:p w:rsidRPr="00C05407" w:rsidR="00C05407" w:rsidP="00C05407" w:rsidRDefault="00C05407" w14:paraId="63919C1C" w14:textId="77777777"/>
    <w:p w:rsidRPr="00C05407" w:rsidR="00C05407" w:rsidP="00C05407" w:rsidRDefault="00C05407" w14:paraId="641ED7EE" w14:textId="77777777"/>
    <w:p w:rsidRPr="00C05407" w:rsidR="00C05407" w:rsidP="00C05407" w:rsidRDefault="00C05407" w14:paraId="0E4EA5AC" w14:textId="77777777"/>
    <w:p w:rsidRPr="00C05407" w:rsidR="00C05407" w:rsidP="00C05407" w:rsidRDefault="00C05407" w14:paraId="7A3673A6" w14:textId="77777777"/>
    <w:p w:rsidRPr="00C05407" w:rsidR="00C05407" w:rsidP="00C05407" w:rsidRDefault="00C05407" w14:paraId="15FFA20A" w14:textId="77777777"/>
    <w:p w:rsidRPr="00C05407" w:rsidR="00C05407" w:rsidP="00C05407" w:rsidRDefault="00C05407" w14:paraId="0AF8217E" w14:textId="77777777"/>
    <w:p w:rsidR="00077284" w:rsidP="002E1DEE" w:rsidRDefault="00077284" w14:paraId="6C2999AA" w14:textId="77777777">
      <w:pPr>
        <w:pStyle w:val="Normal1"/>
        <w:spacing w:line="360" w:lineRule="auto"/>
        <w:rPr>
          <w:rStyle w:val="selectable"/>
          <w:rFonts w:ascii="Arial" w:hAnsi="Arial" w:cs="Arial"/>
          <w:color w:val="666666"/>
          <w:sz w:val="20"/>
          <w:szCs w:val="20"/>
          <w:shd w:val="clear" w:color="auto" w:fill="FFFFFF"/>
        </w:rPr>
      </w:pPr>
    </w:p>
    <w:p w:rsidR="002E1DEE" w:rsidP="002E1DEE" w:rsidRDefault="002E1DEE" w14:paraId="12F9061F" w14:textId="77777777">
      <w:pPr>
        <w:pStyle w:val="Normal1"/>
        <w:spacing w:line="360" w:lineRule="auto"/>
        <w:rPr>
          <w:rFonts w:ascii="Helvetica" w:hAnsi="Helvetica"/>
          <w:sz w:val="21"/>
          <w:szCs w:val="21"/>
          <w:shd w:val="clear" w:color="auto" w:fill="F1F4F5"/>
        </w:rPr>
      </w:pPr>
    </w:p>
    <w:p w:rsidRPr="006D139F" w:rsidR="002E1DEE" w:rsidRDefault="002E1DEE" w14:paraId="766C945F" w14:textId="77777777">
      <w:pPr>
        <w:pStyle w:val="Normal1"/>
        <w:spacing w:line="360" w:lineRule="auto"/>
        <w:rPr>
          <w:rFonts w:ascii="Arial" w:hAnsi="Arial" w:eastAsia="Arial" w:cs="Arial"/>
          <w:color w:val="C32754"/>
          <w:sz w:val="22"/>
          <w:szCs w:val="22"/>
        </w:rPr>
      </w:pPr>
    </w:p>
    <w:p w:rsidRPr="006D139F" w:rsidR="00D53D22" w:rsidRDefault="00D53D22" w14:paraId="3E84FACC" w14:textId="77777777">
      <w:pPr>
        <w:pStyle w:val="Normal1"/>
        <w:spacing w:line="360" w:lineRule="auto"/>
        <w:rPr>
          <w:rFonts w:ascii="Arial" w:hAnsi="Arial" w:eastAsia="Arial" w:cs="Arial"/>
          <w:sz w:val="22"/>
          <w:szCs w:val="22"/>
        </w:rPr>
      </w:pPr>
    </w:p>
    <w:sectPr w:rsidRPr="006D139F" w:rsidR="00D53D22" w:rsidSect="00974607">
      <w:footerReference w:type="even" r:id="rId18"/>
      <w:footerReference w:type="default" r:id="rId19"/>
      <w:pgSz w:w="11900" w:h="16840" w:orient="portrait"/>
      <w:pgMar w:top="1134" w:right="843" w:bottom="1134" w:left="851" w:header="0"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1A64" w:rsidRDefault="00B41A64" w14:paraId="42EAC349" w14:textId="77777777">
      <w:pPr>
        <w:spacing w:after="0"/>
      </w:pPr>
      <w:r>
        <w:separator/>
      </w:r>
    </w:p>
  </w:endnote>
  <w:endnote w:type="continuationSeparator" w:id="0">
    <w:p w:rsidR="00B41A64" w:rsidRDefault="00B41A64" w14:paraId="5427968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2BF2" w:rsidP="00C05407" w:rsidRDefault="00462BF2" w14:paraId="4C80B888" w14:textId="77777777">
    <w:pPr>
      <w:pStyle w:val="Normal1"/>
      <w:tabs>
        <w:tab w:val="center" w:pos="4320"/>
        <w:tab w:val="right" w:pos="8640"/>
      </w:tabs>
      <w:spacing w:after="708"/>
      <w:jc w:val="right"/>
      <w:rPr>
        <w:rFonts w:ascii="Arial" w:hAnsi="Arial" w:eastAsia="Arial" w:cs="Arial"/>
        <w:b/>
        <w:sz w:val="18"/>
        <w:szCs w:val="18"/>
      </w:rPr>
    </w:pPr>
    <w:r>
      <w:rPr>
        <w:rFonts w:ascii="Arial" w:hAnsi="Arial" w:eastAsia="Arial" w:cs="Arial"/>
        <w:b/>
        <w:sz w:val="18"/>
        <w:szCs w:val="18"/>
      </w:rPr>
      <w:t>Research Report</w:t>
    </w:r>
    <w:r w:rsidR="00C05407">
      <w:rPr>
        <w:rFonts w:ascii="Arial" w:hAnsi="Arial" w:eastAsia="Arial" w:cs="Arial"/>
        <w:b/>
        <w:sz w:val="18"/>
        <w:szCs w:val="18"/>
      </w:rPr>
      <w:t xml:space="preserve"> </w:t>
    </w:r>
    <w:r w:rsidR="00C05407">
      <w:rPr>
        <w:rFonts w:ascii="Arial" w:hAnsi="Arial" w:eastAsia="Arial" w:cs="Arial"/>
        <w:sz w:val="18"/>
        <w:szCs w:val="18"/>
      </w:rPr>
      <w:t xml:space="preserve">| Page </w:t>
    </w:r>
    <w:r w:rsidR="00C05407">
      <w:rPr>
        <w:rFonts w:ascii="Arial" w:hAnsi="Arial" w:eastAsia="Arial" w:cs="Arial"/>
        <w:sz w:val="18"/>
        <w:szCs w:val="18"/>
      </w:rPr>
      <w:fldChar w:fldCharType="begin"/>
    </w:r>
    <w:r w:rsidR="00C05407">
      <w:rPr>
        <w:rFonts w:ascii="Arial" w:hAnsi="Arial" w:eastAsia="Arial" w:cs="Arial"/>
        <w:sz w:val="18"/>
        <w:szCs w:val="18"/>
      </w:rPr>
      <w:instrText>PAGE</w:instrText>
    </w:r>
    <w:r w:rsidR="00C05407">
      <w:rPr>
        <w:rFonts w:ascii="Arial" w:hAnsi="Arial" w:eastAsia="Arial" w:cs="Arial"/>
        <w:sz w:val="18"/>
        <w:szCs w:val="18"/>
      </w:rPr>
      <w:fldChar w:fldCharType="separate"/>
    </w:r>
    <w:r w:rsidR="00C05407">
      <w:rPr>
        <w:rFonts w:ascii="Arial" w:hAnsi="Arial" w:eastAsia="Arial" w:cs="Arial"/>
        <w:sz w:val="18"/>
        <w:szCs w:val="18"/>
      </w:rPr>
      <w:t>2</w:t>
    </w:r>
    <w:r w:rsidR="00C05407">
      <w:rPr>
        <w:rFonts w:ascii="Arial" w:hAnsi="Arial" w:eastAsia="Arial" w:cs="Arial"/>
        <w:sz w:val="18"/>
        <w:szCs w:val="18"/>
      </w:rPr>
      <w:fldChar w:fldCharType="end"/>
    </w:r>
    <w:r w:rsidR="00C05407">
      <w:rPr>
        <w:rFonts w:ascii="Arial" w:hAnsi="Arial" w:eastAsia="Arial" w:cs="Arial"/>
        <w:sz w:val="18"/>
        <w:szCs w:val="18"/>
      </w:rPr>
      <w:t xml:space="preserve"> of </w:t>
    </w:r>
    <w:r w:rsidR="00C05407">
      <w:rPr>
        <w:rFonts w:ascii="Arial" w:hAnsi="Arial" w:eastAsia="Arial" w:cs="Arial"/>
        <w:sz w:val="18"/>
        <w:szCs w:val="18"/>
      </w:rPr>
      <w:fldChar w:fldCharType="begin"/>
    </w:r>
    <w:r w:rsidR="00C05407">
      <w:rPr>
        <w:rFonts w:ascii="Arial" w:hAnsi="Arial" w:eastAsia="Arial" w:cs="Arial"/>
        <w:sz w:val="18"/>
        <w:szCs w:val="18"/>
      </w:rPr>
      <w:instrText>NUMPAGES</w:instrText>
    </w:r>
    <w:r w:rsidR="00C05407">
      <w:rPr>
        <w:rFonts w:ascii="Arial" w:hAnsi="Arial" w:eastAsia="Arial" w:cs="Arial"/>
        <w:sz w:val="18"/>
        <w:szCs w:val="18"/>
      </w:rPr>
      <w:fldChar w:fldCharType="separate"/>
    </w:r>
    <w:r w:rsidR="00C05407">
      <w:rPr>
        <w:rFonts w:ascii="Arial" w:hAnsi="Arial" w:eastAsia="Arial" w:cs="Arial"/>
        <w:sz w:val="18"/>
        <w:szCs w:val="18"/>
      </w:rPr>
      <w:t>5</w:t>
    </w:r>
    <w:r w:rsidR="00C05407">
      <w:rPr>
        <w:rFonts w:ascii="Arial" w:hAnsi="Arial" w:eastAsia="Arial" w:cs="Arial"/>
        <w:sz w:val="18"/>
        <w:szCs w:val="18"/>
      </w:rPr>
      <w:fldChar w:fldCharType="end"/>
    </w:r>
    <w:r w:rsidR="00C05407">
      <w:rPr>
        <w:rFonts w:ascii="Arial" w:hAnsi="Arial" w:eastAsia="Arial" w:cs="Arial"/>
        <w:sz w:val="18"/>
        <w:szCs w:val="18"/>
      </w:rPr>
      <w:t xml:space="preserve"> </w:t>
    </w:r>
  </w:p>
  <w:p w:rsidR="00974607" w:rsidRDefault="00974607" w14:paraId="0134083C" w14:textId="77777777">
    <w:pPr>
      <w:pStyle w:val="Normal1"/>
      <w:tabs>
        <w:tab w:val="center" w:pos="4320"/>
        <w:tab w:val="right" w:pos="8640"/>
      </w:tabs>
      <w:spacing w:after="708"/>
      <w:rPr>
        <w:rFonts w:ascii="Arial" w:hAnsi="Arial" w:eastAsia="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2BF2" w:rsidRDefault="00462BF2" w14:paraId="7E7F5E69" w14:textId="77777777">
    <w:pPr>
      <w:pStyle w:val="Normal1"/>
      <w:tabs>
        <w:tab w:val="center" w:pos="4320"/>
        <w:tab w:val="right" w:pos="8640"/>
      </w:tabs>
      <w:spacing w:after="0"/>
      <w:jc w:val="right"/>
      <w:rPr>
        <w:rFonts w:ascii="Arial" w:hAnsi="Arial" w:eastAsia="Arial" w:cs="Arial"/>
        <w:sz w:val="18"/>
        <w:szCs w:val="18"/>
      </w:rPr>
    </w:pPr>
    <w:r>
      <w:rPr>
        <w:rFonts w:ascii="Arial" w:hAnsi="Arial" w:eastAsia="Arial" w:cs="Arial"/>
        <w:sz w:val="18"/>
        <w:szCs w:val="18"/>
      </w:rPr>
      <w:t xml:space="preserve"> </w:t>
    </w:r>
    <w:r>
      <w:rPr>
        <w:rFonts w:ascii="Arial" w:hAnsi="Arial" w:eastAsia="Arial" w:cs="Arial"/>
        <w:b/>
        <w:sz w:val="18"/>
        <w:szCs w:val="18"/>
      </w:rPr>
      <w:t>Research Report</w:t>
    </w:r>
    <w:r>
      <w:rPr>
        <w:rFonts w:ascii="Arial" w:hAnsi="Arial" w:eastAsia="Arial" w:cs="Arial"/>
        <w:sz w:val="18"/>
        <w:szCs w:val="18"/>
      </w:rPr>
      <w:t xml:space="preserve"> | Page </w:t>
    </w:r>
    <w:r>
      <w:rPr>
        <w:rFonts w:ascii="Arial" w:hAnsi="Arial" w:eastAsia="Arial" w:cs="Arial"/>
        <w:sz w:val="18"/>
        <w:szCs w:val="18"/>
      </w:rPr>
      <w:fldChar w:fldCharType="begin"/>
    </w:r>
    <w:r>
      <w:rPr>
        <w:rFonts w:ascii="Arial" w:hAnsi="Arial" w:eastAsia="Arial" w:cs="Arial"/>
        <w:sz w:val="18"/>
        <w:szCs w:val="18"/>
      </w:rPr>
      <w:instrText>PAGE</w:instrText>
    </w:r>
    <w:r>
      <w:rPr>
        <w:rFonts w:ascii="Arial" w:hAnsi="Arial" w:eastAsia="Arial" w:cs="Arial"/>
        <w:sz w:val="18"/>
        <w:szCs w:val="18"/>
      </w:rPr>
      <w:fldChar w:fldCharType="separate"/>
    </w:r>
    <w:r w:rsidR="00D36788">
      <w:rPr>
        <w:rFonts w:ascii="Arial" w:hAnsi="Arial" w:eastAsia="Arial" w:cs="Arial"/>
        <w:noProof/>
        <w:sz w:val="18"/>
        <w:szCs w:val="18"/>
      </w:rPr>
      <w:t>11</w:t>
    </w:r>
    <w:r>
      <w:rPr>
        <w:rFonts w:ascii="Arial" w:hAnsi="Arial" w:eastAsia="Arial" w:cs="Arial"/>
        <w:sz w:val="18"/>
        <w:szCs w:val="18"/>
      </w:rPr>
      <w:fldChar w:fldCharType="end"/>
    </w:r>
    <w:r>
      <w:rPr>
        <w:rFonts w:ascii="Arial" w:hAnsi="Arial" w:eastAsia="Arial" w:cs="Arial"/>
        <w:sz w:val="18"/>
        <w:szCs w:val="18"/>
      </w:rPr>
      <w:t xml:space="preserve"> of </w:t>
    </w:r>
    <w:r>
      <w:rPr>
        <w:rFonts w:ascii="Arial" w:hAnsi="Arial" w:eastAsia="Arial" w:cs="Arial"/>
        <w:sz w:val="18"/>
        <w:szCs w:val="18"/>
      </w:rPr>
      <w:fldChar w:fldCharType="begin"/>
    </w:r>
    <w:r>
      <w:rPr>
        <w:rFonts w:ascii="Arial" w:hAnsi="Arial" w:eastAsia="Arial" w:cs="Arial"/>
        <w:sz w:val="18"/>
        <w:szCs w:val="18"/>
      </w:rPr>
      <w:instrText>NUMPAGES</w:instrText>
    </w:r>
    <w:r>
      <w:rPr>
        <w:rFonts w:ascii="Arial" w:hAnsi="Arial" w:eastAsia="Arial" w:cs="Arial"/>
        <w:sz w:val="18"/>
        <w:szCs w:val="18"/>
      </w:rPr>
      <w:fldChar w:fldCharType="separate"/>
    </w:r>
    <w:r w:rsidR="00D36788">
      <w:rPr>
        <w:rFonts w:ascii="Arial" w:hAnsi="Arial" w:eastAsia="Arial" w:cs="Arial"/>
        <w:noProof/>
        <w:sz w:val="18"/>
        <w:szCs w:val="18"/>
      </w:rPr>
      <w:t>11</w:t>
    </w:r>
    <w:r>
      <w:rPr>
        <w:rFonts w:ascii="Arial" w:hAnsi="Arial" w:eastAsia="Arial" w:cs="Arial"/>
        <w:sz w:val="18"/>
        <w:szCs w:val="18"/>
      </w:rPr>
      <w:fldChar w:fldCharType="end"/>
    </w:r>
  </w:p>
  <w:p w:rsidR="00462BF2" w:rsidRDefault="00462BF2" w14:paraId="7755D17C" w14:textId="77777777">
    <w:pPr>
      <w:pStyle w:val="Normal1"/>
      <w:tabs>
        <w:tab w:val="center" w:pos="4320"/>
        <w:tab w:val="right" w:pos="8640"/>
      </w:tabs>
      <w:spacing w:after="708"/>
      <w:ind w:firstLine="720"/>
      <w:rPr>
        <w:rFonts w:ascii="Arial" w:hAnsi="Arial" w:eastAsia="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1A64" w:rsidRDefault="00B41A64" w14:paraId="2C558D74" w14:textId="77777777">
      <w:pPr>
        <w:spacing w:after="0"/>
      </w:pPr>
      <w:r>
        <w:separator/>
      </w:r>
    </w:p>
  </w:footnote>
  <w:footnote w:type="continuationSeparator" w:id="0">
    <w:p w:rsidR="00B41A64" w:rsidRDefault="00B41A64" w14:paraId="1843CBC3"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03EC6"/>
    <w:multiLevelType w:val="multilevel"/>
    <w:tmpl w:val="E18EC6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AC24A79"/>
    <w:multiLevelType w:val="multilevel"/>
    <w:tmpl w:val="B178CF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FC75E81"/>
    <w:multiLevelType w:val="multilevel"/>
    <w:tmpl w:val="93441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B22E04"/>
    <w:multiLevelType w:val="hybridMultilevel"/>
    <w:tmpl w:val="5CE2E01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3BD8178D"/>
    <w:multiLevelType w:val="multilevel"/>
    <w:tmpl w:val="6B865A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40E11E4"/>
    <w:multiLevelType w:val="multilevel"/>
    <w:tmpl w:val="FB7A0A46"/>
    <w:lvl w:ilvl="0">
      <w:start w:val="1"/>
      <w:numFmt w:val="bullet"/>
      <w:lvlText w:val="●"/>
      <w:lvlJc w:val="left"/>
      <w:pPr>
        <w:ind w:left="720" w:hanging="360"/>
      </w:pPr>
      <w:rPr>
        <w:rFonts w:ascii="Noto Sans Symbols" w:hAnsi="Noto Sans Symbols" w:eastAsia="Noto Sans Symbols" w:cs="Noto Sans Symbols"/>
        <w:color w:val="17365D"/>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5BDE1C32"/>
    <w:multiLevelType w:val="hybridMultilevel"/>
    <w:tmpl w:val="E710F8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80825DE"/>
    <w:multiLevelType w:val="multilevel"/>
    <w:tmpl w:val="D512AE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17609695">
    <w:abstractNumId w:val="2"/>
  </w:num>
  <w:num w:numId="2" w16cid:durableId="504562794">
    <w:abstractNumId w:val="5"/>
  </w:num>
  <w:num w:numId="3" w16cid:durableId="744229061">
    <w:abstractNumId w:val="3"/>
  </w:num>
  <w:num w:numId="4" w16cid:durableId="1929535900">
    <w:abstractNumId w:val="6"/>
  </w:num>
  <w:num w:numId="5" w16cid:durableId="1682705435">
    <w:abstractNumId w:val="4"/>
  </w:num>
  <w:num w:numId="6" w16cid:durableId="1882206288">
    <w:abstractNumId w:val="0"/>
  </w:num>
  <w:num w:numId="7" w16cid:durableId="1170675739">
    <w:abstractNumId w:val="1"/>
  </w:num>
  <w:num w:numId="8" w16cid:durableId="1465808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attachedTemplate r:id="rId1"/>
  <w:trackRevisions w:val="false"/>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07"/>
    <w:rsid w:val="00001913"/>
    <w:rsid w:val="00027549"/>
    <w:rsid w:val="00035462"/>
    <w:rsid w:val="00071394"/>
    <w:rsid w:val="0007478F"/>
    <w:rsid w:val="00077284"/>
    <w:rsid w:val="0008499B"/>
    <w:rsid w:val="000911C2"/>
    <w:rsid w:val="000E4216"/>
    <w:rsid w:val="0011563F"/>
    <w:rsid w:val="001460A0"/>
    <w:rsid w:val="00151EBA"/>
    <w:rsid w:val="0020117D"/>
    <w:rsid w:val="002074DD"/>
    <w:rsid w:val="002730D5"/>
    <w:rsid w:val="002C587D"/>
    <w:rsid w:val="002C72CD"/>
    <w:rsid w:val="002C7F06"/>
    <w:rsid w:val="002D631E"/>
    <w:rsid w:val="002E1DEE"/>
    <w:rsid w:val="002E371B"/>
    <w:rsid w:val="0031288C"/>
    <w:rsid w:val="003164D9"/>
    <w:rsid w:val="00333FF9"/>
    <w:rsid w:val="00351009"/>
    <w:rsid w:val="00351D89"/>
    <w:rsid w:val="00356CC7"/>
    <w:rsid w:val="0036373D"/>
    <w:rsid w:val="00382711"/>
    <w:rsid w:val="003A4303"/>
    <w:rsid w:val="003D4AB1"/>
    <w:rsid w:val="00413969"/>
    <w:rsid w:val="004527B9"/>
    <w:rsid w:val="00462BF2"/>
    <w:rsid w:val="004B7036"/>
    <w:rsid w:val="004C0014"/>
    <w:rsid w:val="004C7855"/>
    <w:rsid w:val="004E0126"/>
    <w:rsid w:val="004E25B1"/>
    <w:rsid w:val="004F50A6"/>
    <w:rsid w:val="0053628F"/>
    <w:rsid w:val="00536D5B"/>
    <w:rsid w:val="00562939"/>
    <w:rsid w:val="0057417F"/>
    <w:rsid w:val="00574F30"/>
    <w:rsid w:val="00646E85"/>
    <w:rsid w:val="00651942"/>
    <w:rsid w:val="006721F7"/>
    <w:rsid w:val="00697D4E"/>
    <w:rsid w:val="006D139F"/>
    <w:rsid w:val="006E7DC8"/>
    <w:rsid w:val="006F582D"/>
    <w:rsid w:val="0071455A"/>
    <w:rsid w:val="007158AA"/>
    <w:rsid w:val="00721BD2"/>
    <w:rsid w:val="00731AFE"/>
    <w:rsid w:val="00732924"/>
    <w:rsid w:val="00736132"/>
    <w:rsid w:val="00762A29"/>
    <w:rsid w:val="0077377A"/>
    <w:rsid w:val="007E4F00"/>
    <w:rsid w:val="00804E78"/>
    <w:rsid w:val="00821AAE"/>
    <w:rsid w:val="008E11AE"/>
    <w:rsid w:val="008E7FB3"/>
    <w:rsid w:val="0093750D"/>
    <w:rsid w:val="00942809"/>
    <w:rsid w:val="00950BF2"/>
    <w:rsid w:val="009705CF"/>
    <w:rsid w:val="00971FB5"/>
    <w:rsid w:val="00974607"/>
    <w:rsid w:val="009756D0"/>
    <w:rsid w:val="0098375E"/>
    <w:rsid w:val="00A127C0"/>
    <w:rsid w:val="00A1687D"/>
    <w:rsid w:val="00A672B1"/>
    <w:rsid w:val="00A9224D"/>
    <w:rsid w:val="00A97264"/>
    <w:rsid w:val="00A975BB"/>
    <w:rsid w:val="00AE78A1"/>
    <w:rsid w:val="00B06C51"/>
    <w:rsid w:val="00B34448"/>
    <w:rsid w:val="00B41A64"/>
    <w:rsid w:val="00B676E5"/>
    <w:rsid w:val="00BB5A84"/>
    <w:rsid w:val="00BE1E8D"/>
    <w:rsid w:val="00C05407"/>
    <w:rsid w:val="00C46AAB"/>
    <w:rsid w:val="00C51D00"/>
    <w:rsid w:val="00C8788E"/>
    <w:rsid w:val="00CD78C1"/>
    <w:rsid w:val="00D05F12"/>
    <w:rsid w:val="00D16E50"/>
    <w:rsid w:val="00D16ED7"/>
    <w:rsid w:val="00D3540B"/>
    <w:rsid w:val="00D36788"/>
    <w:rsid w:val="00D53D22"/>
    <w:rsid w:val="00D859C6"/>
    <w:rsid w:val="00DC51B4"/>
    <w:rsid w:val="00E607CA"/>
    <w:rsid w:val="00E61DCC"/>
    <w:rsid w:val="00E761B8"/>
    <w:rsid w:val="00E85EA4"/>
    <w:rsid w:val="00ED7D2B"/>
    <w:rsid w:val="00F2659D"/>
    <w:rsid w:val="00F7390B"/>
    <w:rsid w:val="00F92004"/>
    <w:rsid w:val="00FA3A98"/>
    <w:rsid w:val="00FB1AA0"/>
    <w:rsid w:val="00FB6A74"/>
    <w:rsid w:val="00FC026D"/>
    <w:rsid w:val="00FD2203"/>
    <w:rsid w:val="00FE1CFF"/>
    <w:rsid w:val="256E80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A5A8A2"/>
  <w15:docId w15:val="{CF5DE569-0E73-4C4A-BF32-6D76290B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Cambria" w:cs="Cambria"/>
        <w:color w:val="000000"/>
        <w:sz w:val="24"/>
        <w:szCs w:val="24"/>
        <w:lang w:val="en-GB" w:eastAsia="en-US" w:bidi="ar-SA"/>
      </w:rPr>
    </w:rPrDefault>
    <w:pPrDefault>
      <w:pPr>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E1DEE"/>
    <w:rPr>
      <w:color w:val="0000FF" w:themeColor="hyperlink"/>
      <w:u w:val="single"/>
    </w:rPr>
  </w:style>
  <w:style w:type="character" w:styleId="UnresolvedMention1" w:customStyle="1">
    <w:name w:val="Unresolved Mention1"/>
    <w:basedOn w:val="DefaultParagraphFont"/>
    <w:uiPriority w:val="99"/>
    <w:semiHidden/>
    <w:unhideWhenUsed/>
    <w:rsid w:val="002E1DEE"/>
    <w:rPr>
      <w:color w:val="808080"/>
      <w:shd w:val="clear" w:color="auto" w:fill="E6E6E6"/>
    </w:rPr>
  </w:style>
  <w:style w:type="character" w:styleId="Strong">
    <w:name w:val="Strong"/>
    <w:basedOn w:val="DefaultParagraphFont"/>
    <w:uiPriority w:val="22"/>
    <w:qFormat/>
    <w:rsid w:val="002E1DEE"/>
    <w:rPr>
      <w:b/>
      <w:bCs/>
    </w:rPr>
  </w:style>
  <w:style w:type="character" w:styleId="selectable" w:customStyle="1">
    <w:name w:val="selectable"/>
    <w:basedOn w:val="DefaultParagraphFont"/>
    <w:rsid w:val="002E1DEE"/>
  </w:style>
  <w:style w:type="character" w:styleId="CommentReference">
    <w:name w:val="annotation reference"/>
    <w:basedOn w:val="DefaultParagraphFont"/>
    <w:uiPriority w:val="99"/>
    <w:semiHidden/>
    <w:unhideWhenUsed/>
    <w:rsid w:val="00A127C0"/>
    <w:rPr>
      <w:sz w:val="18"/>
      <w:szCs w:val="18"/>
    </w:rPr>
  </w:style>
  <w:style w:type="paragraph" w:styleId="CommentText">
    <w:name w:val="annotation text"/>
    <w:basedOn w:val="Normal"/>
    <w:link w:val="CommentTextChar"/>
    <w:uiPriority w:val="99"/>
    <w:semiHidden/>
    <w:unhideWhenUsed/>
    <w:rsid w:val="00A127C0"/>
  </w:style>
  <w:style w:type="character" w:styleId="CommentTextChar" w:customStyle="1">
    <w:name w:val="Comment Text Char"/>
    <w:basedOn w:val="DefaultParagraphFont"/>
    <w:link w:val="CommentText"/>
    <w:uiPriority w:val="99"/>
    <w:semiHidden/>
    <w:rsid w:val="00A127C0"/>
  </w:style>
  <w:style w:type="paragraph" w:styleId="CommentSubject">
    <w:name w:val="annotation subject"/>
    <w:basedOn w:val="CommentText"/>
    <w:next w:val="CommentText"/>
    <w:link w:val="CommentSubjectChar"/>
    <w:uiPriority w:val="99"/>
    <w:semiHidden/>
    <w:unhideWhenUsed/>
    <w:rsid w:val="00A127C0"/>
    <w:rPr>
      <w:b/>
      <w:bCs/>
      <w:sz w:val="20"/>
      <w:szCs w:val="20"/>
    </w:rPr>
  </w:style>
  <w:style w:type="character" w:styleId="CommentSubjectChar" w:customStyle="1">
    <w:name w:val="Comment Subject Char"/>
    <w:basedOn w:val="CommentTextChar"/>
    <w:link w:val="CommentSubject"/>
    <w:uiPriority w:val="99"/>
    <w:semiHidden/>
    <w:rsid w:val="00A127C0"/>
    <w:rPr>
      <w:b/>
      <w:bCs/>
      <w:sz w:val="20"/>
      <w:szCs w:val="20"/>
    </w:rPr>
  </w:style>
  <w:style w:type="paragraph" w:styleId="BalloonText">
    <w:name w:val="Balloon Text"/>
    <w:basedOn w:val="Normal"/>
    <w:link w:val="BalloonTextChar"/>
    <w:uiPriority w:val="99"/>
    <w:semiHidden/>
    <w:unhideWhenUsed/>
    <w:rsid w:val="00A127C0"/>
    <w:pPr>
      <w:spacing w:after="0"/>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A127C0"/>
    <w:rPr>
      <w:rFonts w:ascii="Times New Roman" w:hAnsi="Times New Roman" w:cs="Times New Roman"/>
      <w:sz w:val="18"/>
      <w:szCs w:val="18"/>
    </w:rPr>
  </w:style>
  <w:style w:type="paragraph" w:styleId="Header">
    <w:name w:val="header"/>
    <w:basedOn w:val="Normal"/>
    <w:link w:val="HeaderChar"/>
    <w:uiPriority w:val="99"/>
    <w:unhideWhenUsed/>
    <w:rsid w:val="00ED7D2B"/>
    <w:pPr>
      <w:tabs>
        <w:tab w:val="center" w:pos="4536"/>
        <w:tab w:val="right" w:pos="9072"/>
      </w:tabs>
      <w:spacing w:after="0"/>
    </w:pPr>
  </w:style>
  <w:style w:type="character" w:styleId="HeaderChar" w:customStyle="1">
    <w:name w:val="Header Char"/>
    <w:basedOn w:val="DefaultParagraphFont"/>
    <w:link w:val="Header"/>
    <w:uiPriority w:val="99"/>
    <w:rsid w:val="00ED7D2B"/>
  </w:style>
  <w:style w:type="character" w:styleId="FollowedHyperlink">
    <w:name w:val="FollowedHyperlink"/>
    <w:basedOn w:val="DefaultParagraphFont"/>
    <w:uiPriority w:val="99"/>
    <w:semiHidden/>
    <w:unhideWhenUsed/>
    <w:rsid w:val="00A975BB"/>
    <w:rPr>
      <w:color w:val="800080" w:themeColor="followedHyperlink"/>
      <w:u w:val="single"/>
    </w:rPr>
  </w:style>
  <w:style w:type="character" w:styleId="UnresolvedMention2" w:customStyle="1">
    <w:name w:val="Unresolved Mention2"/>
    <w:basedOn w:val="DefaultParagraphFont"/>
    <w:uiPriority w:val="99"/>
    <w:semiHidden/>
    <w:unhideWhenUsed/>
    <w:rsid w:val="009756D0"/>
    <w:rPr>
      <w:color w:val="808080"/>
      <w:shd w:val="clear" w:color="auto" w:fill="E6E6E6"/>
    </w:rPr>
  </w:style>
  <w:style w:type="paragraph" w:styleId="Footer">
    <w:name w:val="footer"/>
    <w:basedOn w:val="Normal"/>
    <w:link w:val="FooterChar"/>
    <w:uiPriority w:val="99"/>
    <w:unhideWhenUsed/>
    <w:rsid w:val="00971FB5"/>
    <w:pPr>
      <w:tabs>
        <w:tab w:val="center" w:pos="4513"/>
        <w:tab w:val="right" w:pos="9026"/>
      </w:tabs>
      <w:spacing w:after="0"/>
    </w:pPr>
  </w:style>
  <w:style w:type="character" w:styleId="FooterChar" w:customStyle="1">
    <w:name w:val="Footer Char"/>
    <w:basedOn w:val="DefaultParagraphFont"/>
    <w:link w:val="Footer"/>
    <w:uiPriority w:val="99"/>
    <w:rsid w:val="00971FB5"/>
  </w:style>
  <w:style w:type="paragraph" w:styleId="Body" w:customStyle="1">
    <w:name w:val="Body"/>
    <w:rsid w:val="00974607"/>
    <w:pPr>
      <w:pBdr>
        <w:bar w:val="nil"/>
      </w:pBdr>
      <w:spacing w:after="0"/>
    </w:pPr>
    <w:rPr>
      <w:rFonts w:ascii="Helvetica Neue" w:hAnsi="Helvetica Neue" w:eastAsia="Arial Unicode MS" w:cs="Arial Unicode MS"/>
      <w:sz w:val="22"/>
      <w:szCs w:val="22"/>
      <w:bdr w:val="nil"/>
      <w:lang w:val="en-US"/>
    </w:rPr>
  </w:style>
  <w:style w:type="character" w:styleId="UnresolvedMention">
    <w:name w:val="Unresolved Mention"/>
    <w:basedOn w:val="DefaultParagraphFont"/>
    <w:uiPriority w:val="99"/>
    <w:semiHidden/>
    <w:unhideWhenUsed/>
    <w:rsid w:val="004C0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1015">
      <w:bodyDiv w:val="1"/>
      <w:marLeft w:val="0"/>
      <w:marRight w:val="0"/>
      <w:marTop w:val="0"/>
      <w:marBottom w:val="0"/>
      <w:divBdr>
        <w:top w:val="none" w:sz="0" w:space="0" w:color="auto"/>
        <w:left w:val="none" w:sz="0" w:space="0" w:color="auto"/>
        <w:bottom w:val="none" w:sz="0" w:space="0" w:color="auto"/>
        <w:right w:val="none" w:sz="0" w:space="0" w:color="auto"/>
      </w:divBdr>
    </w:div>
    <w:div w:id="70934365">
      <w:bodyDiv w:val="1"/>
      <w:marLeft w:val="0"/>
      <w:marRight w:val="0"/>
      <w:marTop w:val="0"/>
      <w:marBottom w:val="0"/>
      <w:divBdr>
        <w:top w:val="none" w:sz="0" w:space="0" w:color="auto"/>
        <w:left w:val="none" w:sz="0" w:space="0" w:color="auto"/>
        <w:bottom w:val="none" w:sz="0" w:space="0" w:color="auto"/>
        <w:right w:val="none" w:sz="0" w:space="0" w:color="auto"/>
      </w:divBdr>
    </w:div>
    <w:div w:id="107046679">
      <w:bodyDiv w:val="1"/>
      <w:marLeft w:val="0"/>
      <w:marRight w:val="0"/>
      <w:marTop w:val="0"/>
      <w:marBottom w:val="0"/>
      <w:divBdr>
        <w:top w:val="none" w:sz="0" w:space="0" w:color="auto"/>
        <w:left w:val="none" w:sz="0" w:space="0" w:color="auto"/>
        <w:bottom w:val="none" w:sz="0" w:space="0" w:color="auto"/>
        <w:right w:val="none" w:sz="0" w:space="0" w:color="auto"/>
      </w:divBdr>
    </w:div>
    <w:div w:id="314140341">
      <w:bodyDiv w:val="1"/>
      <w:marLeft w:val="0"/>
      <w:marRight w:val="0"/>
      <w:marTop w:val="0"/>
      <w:marBottom w:val="0"/>
      <w:divBdr>
        <w:top w:val="none" w:sz="0" w:space="0" w:color="auto"/>
        <w:left w:val="none" w:sz="0" w:space="0" w:color="auto"/>
        <w:bottom w:val="none" w:sz="0" w:space="0" w:color="auto"/>
        <w:right w:val="none" w:sz="0" w:space="0" w:color="auto"/>
      </w:divBdr>
    </w:div>
    <w:div w:id="441875703">
      <w:bodyDiv w:val="1"/>
      <w:marLeft w:val="0"/>
      <w:marRight w:val="0"/>
      <w:marTop w:val="0"/>
      <w:marBottom w:val="0"/>
      <w:divBdr>
        <w:top w:val="none" w:sz="0" w:space="0" w:color="auto"/>
        <w:left w:val="none" w:sz="0" w:space="0" w:color="auto"/>
        <w:bottom w:val="none" w:sz="0" w:space="0" w:color="auto"/>
        <w:right w:val="none" w:sz="0" w:space="0" w:color="auto"/>
      </w:divBdr>
    </w:div>
    <w:div w:id="741829403">
      <w:bodyDiv w:val="1"/>
      <w:marLeft w:val="0"/>
      <w:marRight w:val="0"/>
      <w:marTop w:val="0"/>
      <w:marBottom w:val="0"/>
      <w:divBdr>
        <w:top w:val="none" w:sz="0" w:space="0" w:color="auto"/>
        <w:left w:val="none" w:sz="0" w:space="0" w:color="auto"/>
        <w:bottom w:val="none" w:sz="0" w:space="0" w:color="auto"/>
        <w:right w:val="none" w:sz="0" w:space="0" w:color="auto"/>
      </w:divBdr>
    </w:div>
    <w:div w:id="886844303">
      <w:bodyDiv w:val="1"/>
      <w:marLeft w:val="0"/>
      <w:marRight w:val="0"/>
      <w:marTop w:val="0"/>
      <w:marBottom w:val="0"/>
      <w:divBdr>
        <w:top w:val="none" w:sz="0" w:space="0" w:color="auto"/>
        <w:left w:val="none" w:sz="0" w:space="0" w:color="auto"/>
        <w:bottom w:val="none" w:sz="0" w:space="0" w:color="auto"/>
        <w:right w:val="none" w:sz="0" w:space="0" w:color="auto"/>
      </w:divBdr>
    </w:div>
    <w:div w:id="935330556">
      <w:bodyDiv w:val="1"/>
      <w:marLeft w:val="0"/>
      <w:marRight w:val="0"/>
      <w:marTop w:val="0"/>
      <w:marBottom w:val="0"/>
      <w:divBdr>
        <w:top w:val="none" w:sz="0" w:space="0" w:color="auto"/>
        <w:left w:val="none" w:sz="0" w:space="0" w:color="auto"/>
        <w:bottom w:val="none" w:sz="0" w:space="0" w:color="auto"/>
        <w:right w:val="none" w:sz="0" w:space="0" w:color="auto"/>
      </w:divBdr>
    </w:div>
    <w:div w:id="940188453">
      <w:bodyDiv w:val="1"/>
      <w:marLeft w:val="0"/>
      <w:marRight w:val="0"/>
      <w:marTop w:val="0"/>
      <w:marBottom w:val="0"/>
      <w:divBdr>
        <w:top w:val="none" w:sz="0" w:space="0" w:color="auto"/>
        <w:left w:val="none" w:sz="0" w:space="0" w:color="auto"/>
        <w:bottom w:val="none" w:sz="0" w:space="0" w:color="auto"/>
        <w:right w:val="none" w:sz="0" w:space="0" w:color="auto"/>
      </w:divBdr>
    </w:div>
    <w:div w:id="1311442185">
      <w:bodyDiv w:val="1"/>
      <w:marLeft w:val="0"/>
      <w:marRight w:val="0"/>
      <w:marTop w:val="0"/>
      <w:marBottom w:val="0"/>
      <w:divBdr>
        <w:top w:val="none" w:sz="0" w:space="0" w:color="auto"/>
        <w:left w:val="none" w:sz="0" w:space="0" w:color="auto"/>
        <w:bottom w:val="none" w:sz="0" w:space="0" w:color="auto"/>
        <w:right w:val="none" w:sz="0" w:space="0" w:color="auto"/>
      </w:divBdr>
    </w:div>
    <w:div w:id="1341391063">
      <w:bodyDiv w:val="1"/>
      <w:marLeft w:val="0"/>
      <w:marRight w:val="0"/>
      <w:marTop w:val="0"/>
      <w:marBottom w:val="0"/>
      <w:divBdr>
        <w:top w:val="none" w:sz="0" w:space="0" w:color="auto"/>
        <w:left w:val="none" w:sz="0" w:space="0" w:color="auto"/>
        <w:bottom w:val="none" w:sz="0" w:space="0" w:color="auto"/>
        <w:right w:val="none" w:sz="0" w:space="0" w:color="auto"/>
      </w:divBdr>
    </w:div>
    <w:div w:id="1367563252">
      <w:bodyDiv w:val="1"/>
      <w:marLeft w:val="0"/>
      <w:marRight w:val="0"/>
      <w:marTop w:val="0"/>
      <w:marBottom w:val="0"/>
      <w:divBdr>
        <w:top w:val="none" w:sz="0" w:space="0" w:color="auto"/>
        <w:left w:val="none" w:sz="0" w:space="0" w:color="auto"/>
        <w:bottom w:val="none" w:sz="0" w:space="0" w:color="auto"/>
        <w:right w:val="none" w:sz="0" w:space="0" w:color="auto"/>
      </w:divBdr>
    </w:div>
    <w:div w:id="1593465657">
      <w:bodyDiv w:val="1"/>
      <w:marLeft w:val="0"/>
      <w:marRight w:val="0"/>
      <w:marTop w:val="0"/>
      <w:marBottom w:val="0"/>
      <w:divBdr>
        <w:top w:val="none" w:sz="0" w:space="0" w:color="auto"/>
        <w:left w:val="none" w:sz="0" w:space="0" w:color="auto"/>
        <w:bottom w:val="none" w:sz="0" w:space="0" w:color="auto"/>
        <w:right w:val="none" w:sz="0" w:space="0" w:color="auto"/>
      </w:divBdr>
    </w:div>
    <w:div w:id="1748573681">
      <w:bodyDiv w:val="1"/>
      <w:marLeft w:val="0"/>
      <w:marRight w:val="0"/>
      <w:marTop w:val="0"/>
      <w:marBottom w:val="0"/>
      <w:divBdr>
        <w:top w:val="none" w:sz="0" w:space="0" w:color="auto"/>
        <w:left w:val="none" w:sz="0" w:space="0" w:color="auto"/>
        <w:bottom w:val="none" w:sz="0" w:space="0" w:color="auto"/>
        <w:right w:val="none" w:sz="0" w:space="0" w:color="auto"/>
      </w:divBdr>
    </w:div>
    <w:div w:id="1782722455">
      <w:bodyDiv w:val="1"/>
      <w:marLeft w:val="0"/>
      <w:marRight w:val="0"/>
      <w:marTop w:val="0"/>
      <w:marBottom w:val="0"/>
      <w:divBdr>
        <w:top w:val="none" w:sz="0" w:space="0" w:color="auto"/>
        <w:left w:val="none" w:sz="0" w:space="0" w:color="auto"/>
        <w:bottom w:val="none" w:sz="0" w:space="0" w:color="auto"/>
        <w:right w:val="none" w:sz="0" w:space="0" w:color="auto"/>
      </w:divBdr>
    </w:div>
    <w:div w:id="1917283227">
      <w:bodyDiv w:val="1"/>
      <w:marLeft w:val="0"/>
      <w:marRight w:val="0"/>
      <w:marTop w:val="0"/>
      <w:marBottom w:val="0"/>
      <w:divBdr>
        <w:top w:val="none" w:sz="0" w:space="0" w:color="auto"/>
        <w:left w:val="none" w:sz="0" w:space="0" w:color="auto"/>
        <w:bottom w:val="none" w:sz="0" w:space="0" w:color="auto"/>
        <w:right w:val="none" w:sz="0" w:space="0" w:color="auto"/>
      </w:divBdr>
    </w:div>
    <w:div w:id="2066291217">
      <w:bodyDiv w:val="1"/>
      <w:marLeft w:val="0"/>
      <w:marRight w:val="0"/>
      <w:marTop w:val="0"/>
      <w:marBottom w:val="0"/>
      <w:divBdr>
        <w:top w:val="none" w:sz="0" w:space="0" w:color="auto"/>
        <w:left w:val="none" w:sz="0" w:space="0" w:color="auto"/>
        <w:bottom w:val="none" w:sz="0" w:space="0" w:color="auto"/>
        <w:right w:val="none" w:sz="0" w:space="0" w:color="auto"/>
      </w:divBdr>
    </w:div>
    <w:div w:id="212750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main.un.org/securitycouncil/en/s/res/1556-%282004%29" TargetMode="External" Id="rId8" /><Relationship Type="http://schemas.openxmlformats.org/officeDocument/2006/relationships/hyperlink" Target="https://www.youtube.com/watch?v=GSkWmYfXFYI"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www.unocha.org/sudan" TargetMode="External" Id="rId12" /><Relationship Type="http://schemas.openxmlformats.org/officeDocument/2006/relationships/numbering" Target="numbering.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risisgroup.org/africa/horn-africa/sudan" TargetMode="External" Id="rId11" /><Relationship Type="http://schemas.openxmlformats.org/officeDocument/2006/relationships/customXml" Target="../customXml/item4.xml" Id="rId24" /><Relationship Type="http://schemas.openxmlformats.org/officeDocument/2006/relationships/webSettings" Target="webSettings.xml" Id="rId5" /><Relationship Type="http://schemas.openxmlformats.org/officeDocument/2006/relationships/hyperlink" Target="https://www.unrefugees.org/emergencies/sudan/" TargetMode="External" Id="rId15" /><Relationship Type="http://schemas.openxmlformats.org/officeDocument/2006/relationships/customXml" Target="../customXml/item3.xml" Id="rId23" /><Relationship Type="http://schemas.openxmlformats.org/officeDocument/2006/relationships/hyperlink" Target="https://www.unicef.org/appeals/sudan" TargetMode="External" Id="rId10" /><Relationship Type="http://schemas.openxmlformats.org/officeDocument/2006/relationships/footer" Target="footer2.xml" Id="rId19" /><Relationship Type="http://schemas.openxmlformats.org/officeDocument/2006/relationships/settings" Target="settings.xml" Id="rId4" /><Relationship Type="http://schemas.openxmlformats.org/officeDocument/2006/relationships/hyperlink" Target="https://www.theguardian.com/global-development/2024/mar/22/what-caused-the-civil-war-in-sudan-and-how-has-it-become-one-of-the-worlds-worst-humanitarian-crises" TargetMode="External" Id="rId9" /><Relationship Type="http://schemas.openxmlformats.org/officeDocument/2006/relationships/hyperlink" Target="https://www.bbc.com/news/articles/crln9lk51dro" TargetMode="External" Id="rId14" /><Relationship Type="http://schemas.openxmlformats.org/officeDocument/2006/relationships/customXml" Target="../customXml/item2.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AppData\Local\Temp\RESEARCH%20REPORT%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87985fe61f42c1ec6377ff76ce80b84">
  <xsd:schema xmlns:xsd="http://www.w3.org/2001/XMLSchema" xmlns:xs="http://www.w3.org/2001/XMLSchema" xmlns:p="http://schemas.microsoft.com/office/2006/metadata/properties" xmlns:ns2="30462e55-42f0-4f1f-8f9e-d63fd232d55b" targetNamespace="http://schemas.microsoft.com/office/2006/metadata/properties" ma:root="true" ma:fieldsID="afddca2a8d5f8a44646f84456eccdce0"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AA352E-1923-814C-89D2-DD74315C6A40}">
  <ds:schemaRefs>
    <ds:schemaRef ds:uri="http://schemas.openxmlformats.org/officeDocument/2006/bibliography"/>
  </ds:schemaRefs>
</ds:datastoreItem>
</file>

<file path=customXml/itemProps2.xml><?xml version="1.0" encoding="utf-8"?>
<ds:datastoreItem xmlns:ds="http://schemas.openxmlformats.org/officeDocument/2006/customXml" ds:itemID="{F760161A-E558-4D55-A3A7-C90318389209}"/>
</file>

<file path=customXml/itemProps3.xml><?xml version="1.0" encoding="utf-8"?>
<ds:datastoreItem xmlns:ds="http://schemas.openxmlformats.org/officeDocument/2006/customXml" ds:itemID="{A9832B97-63A6-4888-8FC1-FCED0EF86EBB}"/>
</file>

<file path=customXml/itemProps4.xml><?xml version="1.0" encoding="utf-8"?>
<ds:datastoreItem xmlns:ds="http://schemas.openxmlformats.org/officeDocument/2006/customXml" ds:itemID="{E6171705-EB48-4695-97C4-1F762FF9BD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RESEARCH REPORT TEMPLATE-1</ap:Template>
  <ap:Application>Microsoft Word for the web</ap:Application>
  <ap:DocSecurity>0</ap:DocSecurity>
  <ap:ScaleCrop>false</ap:ScaleCrop>
  <ap:Company>MERAAS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Megan Driver</dc:creator>
  <lastModifiedBy>Alexander Wasserstein (awasserstein205467 - SFJ3)</lastModifiedBy>
  <revision>3</revision>
  <lastPrinted>2024-12-08T16:05:00.0000000Z</lastPrinted>
  <dcterms:created xsi:type="dcterms:W3CDTF">2024-12-08T16:06:00.0000000Z</dcterms:created>
  <dcterms:modified xsi:type="dcterms:W3CDTF">2025-03-12T15:02:45.2296995Z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