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7C1F"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Model United Nations Briefing Paper</w:t>
      </w:r>
    </w:p>
    <w:p w14:paraId="69E4809C" w14:textId="1786704C" w:rsidR="00D02A1B" w:rsidRDefault="00D02A1B" w:rsidP="00D02A1B">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D02A1B">
        <w:rPr>
          <w:rFonts w:ascii="Times New Roman" w:eastAsia="Times New Roman" w:hAnsi="Times New Roman" w:cs="Times New Roman"/>
          <w:b/>
          <w:bCs/>
          <w:kern w:val="0"/>
          <w:lang w:eastAsia="en-GB"/>
          <w14:ligatures w14:val="none"/>
        </w:rPr>
        <w:t>Committee:</w:t>
      </w:r>
      <w:r w:rsidRPr="00D02A1B">
        <w:rPr>
          <w:rFonts w:ascii="Times New Roman" w:eastAsia="Times New Roman" w:hAnsi="Times New Roman" w:cs="Times New Roman"/>
          <w:kern w:val="0"/>
          <w:lang w:eastAsia="en-GB"/>
          <w14:ligatures w14:val="none"/>
        </w:rPr>
        <w:t xml:space="preserve"> </w:t>
      </w:r>
      <w:r w:rsidR="00BC67A8">
        <w:rPr>
          <w:rFonts w:ascii="Times New Roman" w:eastAsia="Times New Roman" w:hAnsi="Times New Roman" w:cs="Times New Roman"/>
          <w:kern w:val="0"/>
          <w:lang w:eastAsia="en-GB"/>
          <w14:ligatures w14:val="none"/>
        </w:rPr>
        <w:t>DISEC</w:t>
      </w:r>
      <w:r w:rsidRPr="00D02A1B">
        <w:rPr>
          <w:rFonts w:ascii="Times New Roman" w:eastAsia="Times New Roman" w:hAnsi="Times New Roman" w:cs="Times New Roman"/>
          <w:kern w:val="0"/>
          <w:lang w:eastAsia="en-GB"/>
          <w14:ligatures w14:val="none"/>
        </w:rPr>
        <w:br/>
      </w:r>
      <w:r w:rsidRPr="00D02A1B">
        <w:rPr>
          <w:rFonts w:ascii="Times New Roman" w:eastAsia="Times New Roman" w:hAnsi="Times New Roman" w:cs="Times New Roman"/>
          <w:b/>
          <w:bCs/>
          <w:kern w:val="0"/>
          <w:lang w:eastAsia="en-GB"/>
          <w14:ligatures w14:val="none"/>
        </w:rPr>
        <w:t>Topic:</w:t>
      </w:r>
      <w:r w:rsidRPr="00D02A1B">
        <w:rPr>
          <w:rFonts w:ascii="Times New Roman" w:eastAsia="Times New Roman" w:hAnsi="Times New Roman" w:cs="Times New Roman"/>
          <w:kern w:val="0"/>
          <w:lang w:eastAsia="en-GB"/>
          <w14:ligatures w14:val="none"/>
        </w:rPr>
        <w:t xml:space="preserve"> </w:t>
      </w:r>
      <w:r w:rsidR="00BC67A8">
        <w:rPr>
          <w:rFonts w:ascii="Times New Roman" w:eastAsia="Times New Roman" w:hAnsi="Times New Roman" w:cs="Times New Roman"/>
          <w:kern w:val="0"/>
          <w:lang w:eastAsia="en-GB"/>
          <w14:ligatures w14:val="none"/>
        </w:rPr>
        <w:t xml:space="preserve">The Question of </w:t>
      </w:r>
      <w:r w:rsidRPr="00D02A1B">
        <w:rPr>
          <w:rFonts w:ascii="Times New Roman" w:eastAsia="Times New Roman" w:hAnsi="Times New Roman" w:cs="Times New Roman"/>
          <w:kern w:val="0"/>
          <w:lang w:eastAsia="en-GB"/>
          <w14:ligatures w14:val="none"/>
        </w:rPr>
        <w:t>Combatting Cyber Terrorism</w:t>
      </w:r>
      <w:r w:rsidRPr="00D02A1B">
        <w:rPr>
          <w:rFonts w:ascii="Times New Roman" w:eastAsia="Times New Roman" w:hAnsi="Times New Roman" w:cs="Times New Roman"/>
          <w:kern w:val="0"/>
          <w:lang w:eastAsia="en-GB"/>
          <w14:ligatures w14:val="none"/>
        </w:rPr>
        <w:br/>
      </w:r>
      <w:r w:rsidRPr="00D02A1B">
        <w:rPr>
          <w:rFonts w:ascii="Times New Roman" w:eastAsia="Times New Roman" w:hAnsi="Times New Roman" w:cs="Times New Roman"/>
          <w:b/>
          <w:bCs/>
          <w:kern w:val="0"/>
          <w:lang w:eastAsia="en-GB"/>
          <w14:ligatures w14:val="none"/>
        </w:rPr>
        <w:t>C</w:t>
      </w:r>
      <w:r w:rsidR="00BC67A8">
        <w:rPr>
          <w:rFonts w:ascii="Times New Roman" w:eastAsia="Times New Roman" w:hAnsi="Times New Roman" w:cs="Times New Roman"/>
          <w:b/>
          <w:bCs/>
          <w:kern w:val="0"/>
          <w:lang w:eastAsia="en-GB"/>
          <w14:ligatures w14:val="none"/>
        </w:rPr>
        <w:t xml:space="preserve">hair: </w:t>
      </w:r>
      <w:r w:rsidR="00BC67A8" w:rsidRPr="00AE5525">
        <w:rPr>
          <w:rFonts w:ascii="Times New Roman" w:eastAsia="Times New Roman" w:hAnsi="Times New Roman" w:cs="Times New Roman"/>
          <w:kern w:val="0"/>
          <w:lang w:eastAsia="en-GB"/>
          <w14:ligatures w14:val="none"/>
        </w:rPr>
        <w:t>Isabella Patel</w:t>
      </w:r>
    </w:p>
    <w:p w14:paraId="01D0A7EC" w14:textId="29DCCFAA" w:rsidR="00AE5525" w:rsidRPr="00D02A1B" w:rsidRDefault="00AE5525"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School: </w:t>
      </w:r>
      <w:r w:rsidRPr="00AE5525">
        <w:rPr>
          <w:rFonts w:ascii="Times New Roman" w:eastAsia="Times New Roman" w:hAnsi="Times New Roman" w:cs="Times New Roman"/>
          <w:kern w:val="0"/>
          <w:lang w:eastAsia="en-GB"/>
          <w14:ligatures w14:val="none"/>
        </w:rPr>
        <w:t>Haberdashers’ Elstree</w:t>
      </w:r>
    </w:p>
    <w:p w14:paraId="7E26C838" w14:textId="77777777" w:rsidR="00D02A1B" w:rsidRPr="00D02A1B" w:rsidRDefault="00D02A1B" w:rsidP="00D02A1B">
      <w:pPr>
        <w:spacing w:after="0"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pict w14:anchorId="48C449F8">
          <v:rect id="_x0000_i1025" style="width:0;height:1.5pt" o:hralign="center" o:hrstd="t" o:hr="t" fillcolor="#a0a0a0" stroked="f"/>
        </w:pict>
      </w:r>
    </w:p>
    <w:p w14:paraId="30DC0D99"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Introduction</w:t>
      </w:r>
    </w:p>
    <w:p w14:paraId="050266CD"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Cyber terrorism refers to the use of technology and digital platforms to carry out malicious acts with the intention of causing fear, disruption, or harm to individuals, societies, governments, and critical infrastructure. It encompasses a broad range of activities, from hacking into government databases to spreading disinformation, to launching attacks that disrupt essential services such as electricity, healthcare, or transportation systems. As cyberattacks become increasingly sophisticated and widespread, the threat of cyber terrorism has become a key concern for international security, with devastating implications for national sovereignty and global stability.</w:t>
      </w:r>
    </w:p>
    <w:p w14:paraId="5E69A97D"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Background</w:t>
      </w:r>
    </w:p>
    <w:p w14:paraId="1697FED3"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In recent years, cyber terrorism has evolved into a major global security challenge. Advances in technology have made it easier for malicious actors, including terrorist organizations, to exploit vulnerabilities in digital infrastructure. Terrorists may use cyber tools to attack financial institutions, disrupt government functions, target critical infrastructure, or spread propaganda and incite violence. Cyber terrorism is often seen as a new form of warfare, with potential to inflict damage without the need for traditional weapons.</w:t>
      </w:r>
    </w:p>
    <w:p w14:paraId="60179308" w14:textId="77777777" w:rsid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The rise of decentralized, anonymous communication platforms has made it easier for individuals and groups to collaborate in launching cyberattacks. These actors may operate outside of traditional state mechanisms, often from jurisdictions that are difficult to reach by international law enforcement. Furthermore, the lack of a universally agreed-upon definition of "cyber terrorism" complicates efforts to create effective international frameworks for response and prevention.</w:t>
      </w:r>
    </w:p>
    <w:p w14:paraId="255D1B5C" w14:textId="77777777" w:rsidR="00205528" w:rsidRDefault="00205528" w:rsidP="00993B87">
      <w:pPr>
        <w:spacing w:after="0" w:line="240" w:lineRule="auto"/>
        <w:rPr>
          <w:rFonts w:ascii="Times New Roman" w:eastAsia="Times New Roman" w:hAnsi="Symbol" w:cs="Times New Roman"/>
          <w:kern w:val="0"/>
          <w:lang w:eastAsia="en-GB"/>
          <w14:ligatures w14:val="none"/>
        </w:rPr>
      </w:pPr>
    </w:p>
    <w:p w14:paraId="1AF4A015" w14:textId="05C72DB2" w:rsidR="00205528" w:rsidRDefault="00205528" w:rsidP="00993B87">
      <w:pPr>
        <w:spacing w:after="0" w:line="240" w:lineRule="auto"/>
        <w:rPr>
          <w:rFonts w:ascii="Times New Roman" w:eastAsia="Times New Roman" w:hAnsi="Symbol" w:cs="Times New Roman"/>
          <w:kern w:val="0"/>
          <w:lang w:eastAsia="en-GB"/>
          <w14:ligatures w14:val="none"/>
        </w:rPr>
      </w:pPr>
      <w:r>
        <w:t>Key Terms</w:t>
      </w:r>
    </w:p>
    <w:p w14:paraId="1948E2F9" w14:textId="7FEF509D"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Cyber Terrorism</w:t>
      </w:r>
      <w:r w:rsidRPr="00993B87">
        <w:rPr>
          <w:rFonts w:ascii="Times New Roman" w:eastAsia="Times New Roman" w:hAnsi="Times New Roman" w:cs="Times New Roman"/>
          <w:kern w:val="0"/>
          <w:lang w:eastAsia="en-GB"/>
          <w14:ligatures w14:val="none"/>
        </w:rPr>
        <w:t>: The use of digital technology, including the internet, to carry out attacks with the intent of causing fear, harm, or disruption, often for political or ideological purposes.</w:t>
      </w:r>
    </w:p>
    <w:p w14:paraId="1C381D7D"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Cybercrime</w:t>
      </w:r>
      <w:r w:rsidRPr="00993B87">
        <w:rPr>
          <w:rFonts w:ascii="Times New Roman" w:eastAsia="Times New Roman" w:hAnsi="Times New Roman" w:cs="Times New Roman"/>
          <w:kern w:val="0"/>
          <w:lang w:eastAsia="en-GB"/>
          <w14:ligatures w14:val="none"/>
        </w:rPr>
        <w:t>: Criminal activities carried out using the internet or other digital means, including hacking, identity theft, and data breaches. Cybercrime can overlap with cyber terrorism.</w:t>
      </w:r>
    </w:p>
    <w:p w14:paraId="2FD00347"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Critical Infrastructure</w:t>
      </w:r>
      <w:r w:rsidRPr="00993B87">
        <w:rPr>
          <w:rFonts w:ascii="Times New Roman" w:eastAsia="Times New Roman" w:hAnsi="Times New Roman" w:cs="Times New Roman"/>
          <w:kern w:val="0"/>
          <w:lang w:eastAsia="en-GB"/>
          <w14:ligatures w14:val="none"/>
        </w:rPr>
        <w:t>: Key systems and services such as electricity, water, transportation, financial systems, and healthcare, which are increasingly vulnerable to cyberattacks.</w:t>
      </w:r>
    </w:p>
    <w:p w14:paraId="5A1A7D7A"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lastRenderedPageBreak/>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Attribution</w:t>
      </w:r>
      <w:r w:rsidRPr="00993B87">
        <w:rPr>
          <w:rFonts w:ascii="Times New Roman" w:eastAsia="Times New Roman" w:hAnsi="Times New Roman" w:cs="Times New Roman"/>
          <w:kern w:val="0"/>
          <w:lang w:eastAsia="en-GB"/>
          <w14:ligatures w14:val="none"/>
        </w:rPr>
        <w:t>: The process of identifying the perpetrators of cyberattacks, which is complicated by anonymity and global borders.</w:t>
      </w:r>
    </w:p>
    <w:p w14:paraId="1DEA009D" w14:textId="454CA47C" w:rsidR="00993B87" w:rsidRPr="00D02A1B" w:rsidRDefault="00993B87" w:rsidP="00993B87">
      <w:pPr>
        <w:spacing w:before="100" w:beforeAutospacing="1" w:after="100" w:afterAutospacing="1"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Dark Web</w:t>
      </w:r>
      <w:r w:rsidRPr="00993B87">
        <w:rPr>
          <w:rFonts w:ascii="Times New Roman" w:eastAsia="Times New Roman" w:hAnsi="Times New Roman" w:cs="Times New Roman"/>
          <w:kern w:val="0"/>
          <w:lang w:eastAsia="en-GB"/>
          <w14:ligatures w14:val="none"/>
        </w:rPr>
        <w:t>: A hidden part of the internet that is not indexed by traditional search engines and is often used for illegal activities, including the planning and execution of cyber terrorism.</w:t>
      </w:r>
    </w:p>
    <w:p w14:paraId="5093B637" w14:textId="77777777" w:rsidR="00D02A1B" w:rsidRPr="00D02A1B" w:rsidRDefault="00D02A1B" w:rsidP="00D02A1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02A1B">
        <w:rPr>
          <w:rFonts w:ascii="Times New Roman" w:eastAsia="Times New Roman" w:hAnsi="Times New Roman" w:cs="Times New Roman"/>
          <w:b/>
          <w:bCs/>
          <w:kern w:val="0"/>
          <w:lang w:eastAsia="en-GB"/>
          <w14:ligatures w14:val="none"/>
        </w:rPr>
        <w:t>Recent Incidents:</w:t>
      </w:r>
    </w:p>
    <w:p w14:paraId="4DC23359"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Stuxnet (2010)</w:t>
      </w:r>
      <w:r w:rsidRPr="00D02A1B">
        <w:rPr>
          <w:rFonts w:ascii="Times New Roman" w:eastAsia="Times New Roman" w:hAnsi="Times New Roman" w:cs="Times New Roman"/>
          <w:kern w:val="0"/>
          <w:lang w:eastAsia="en-GB"/>
          <w14:ligatures w14:val="none"/>
        </w:rPr>
        <w:t>: A cyber weapon that targeted Iranian nuclear facilities, causing substantial damage to Iran’s nuclear program. Stuxnet demonstrated how cyberattacks can disrupt national security operations.</w:t>
      </w:r>
    </w:p>
    <w:p w14:paraId="2E38AF3B"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Ukraine Power Grid Attack (2015)</w:t>
      </w:r>
      <w:r w:rsidRPr="00D02A1B">
        <w:rPr>
          <w:rFonts w:ascii="Times New Roman" w:eastAsia="Times New Roman" w:hAnsi="Times New Roman" w:cs="Times New Roman"/>
          <w:kern w:val="0"/>
          <w:lang w:eastAsia="en-GB"/>
          <w14:ligatures w14:val="none"/>
        </w:rPr>
        <w:t>: Russian-backed hackers launched a cyberattack that left over 200,000 people without electricity for several hours, marking the first confirmed instance of a cyberattack causing widespread disruption to a nation's power grid.</w:t>
      </w:r>
    </w:p>
    <w:p w14:paraId="4FA7325D"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Ransomware Attacks on Hospitals (2020-2021)</w:t>
      </w:r>
      <w:r w:rsidRPr="00D02A1B">
        <w:rPr>
          <w:rFonts w:ascii="Times New Roman" w:eastAsia="Times New Roman" w:hAnsi="Times New Roman" w:cs="Times New Roman"/>
          <w:kern w:val="0"/>
          <w:lang w:eastAsia="en-GB"/>
          <w14:ligatures w14:val="none"/>
        </w:rPr>
        <w:t>: Cybercriminal groups, some linked to terrorist organizations, targeted healthcare institutions, crippling emergency services and threatening lives, especially during the COVID-19 pandemic.</w:t>
      </w:r>
    </w:p>
    <w:p w14:paraId="11AFC485"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Key Issues</w:t>
      </w:r>
    </w:p>
    <w:p w14:paraId="1F12E1B5"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Lack of International Consensus on Definition</w:t>
      </w:r>
      <w:r w:rsidRPr="00D02A1B">
        <w:rPr>
          <w:rFonts w:ascii="Times New Roman" w:eastAsia="Times New Roman" w:hAnsi="Times New Roman" w:cs="Times New Roman"/>
          <w:kern w:val="0"/>
          <w:lang w:eastAsia="en-GB"/>
          <w14:ligatures w14:val="none"/>
        </w:rPr>
        <w:br/>
        <w:t>One of the primary challenges in combatting cyber terrorism is the absence of a universally accepted definition of the term. Some countries focus on cyberattacks that cause physical harm, while others expand the term to include cyber-enabled propaganda or the manipulation of social media to spread terror. This lack of a clear definition impedes global cooperation and the development of a cohesive framework to address the issue.</w:t>
      </w:r>
    </w:p>
    <w:p w14:paraId="3269A9DB"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Attribution and Jurisdiction</w:t>
      </w:r>
      <w:r w:rsidRPr="00D02A1B">
        <w:rPr>
          <w:rFonts w:ascii="Times New Roman" w:eastAsia="Times New Roman" w:hAnsi="Times New Roman" w:cs="Times New Roman"/>
          <w:kern w:val="0"/>
          <w:lang w:eastAsia="en-GB"/>
          <w14:ligatures w14:val="none"/>
        </w:rPr>
        <w:br/>
        <w:t>Cyber terrorism often involves actors who operate from multiple countries, complicating efforts to identify perpetrators and hold them accountable. The anonymity of the internet allows terrorists to hide behind proxies, VPNs, or encrypted channels, making attribution difficult for law enforcement and intelligence agencies. This is especially problematic when attackers are based in regions with weak cybersecurity regulations or political instability.</w:t>
      </w:r>
    </w:p>
    <w:p w14:paraId="1AA60CE1"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Vulnerabilities in Critical Infrastructure</w:t>
      </w:r>
      <w:r w:rsidRPr="00D02A1B">
        <w:rPr>
          <w:rFonts w:ascii="Times New Roman" w:eastAsia="Times New Roman" w:hAnsi="Times New Roman" w:cs="Times New Roman"/>
          <w:kern w:val="0"/>
          <w:lang w:eastAsia="en-GB"/>
          <w14:ligatures w14:val="none"/>
        </w:rPr>
        <w:br/>
        <w:t xml:space="preserve">Many governments and corporations have insufficient cybersecurity measures in place to protect their critical infrastructure, such as power grids, transportation networks, and healthcare systems. A successful cyberattack on such infrastructure can have far-reaching consequences, including loss of life, economic disruption, and social instability. It is essential for countries to bolster their </w:t>
      </w:r>
      <w:proofErr w:type="spellStart"/>
      <w:r w:rsidRPr="00D02A1B">
        <w:rPr>
          <w:rFonts w:ascii="Times New Roman" w:eastAsia="Times New Roman" w:hAnsi="Times New Roman" w:cs="Times New Roman"/>
          <w:kern w:val="0"/>
          <w:lang w:eastAsia="en-GB"/>
          <w14:ligatures w14:val="none"/>
        </w:rPr>
        <w:t>defenses</w:t>
      </w:r>
      <w:proofErr w:type="spellEnd"/>
      <w:r w:rsidRPr="00D02A1B">
        <w:rPr>
          <w:rFonts w:ascii="Times New Roman" w:eastAsia="Times New Roman" w:hAnsi="Times New Roman" w:cs="Times New Roman"/>
          <w:kern w:val="0"/>
          <w:lang w:eastAsia="en-GB"/>
          <w14:ligatures w14:val="none"/>
        </w:rPr>
        <w:t xml:space="preserve"> against cyber terrorism by improving cybersecurity frameworks and investing in training and capacity-building for cybersecurity professionals.</w:t>
      </w:r>
    </w:p>
    <w:p w14:paraId="6F48D0CD"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Terrorist Use of the Dark Web</w:t>
      </w:r>
      <w:r w:rsidRPr="00D02A1B">
        <w:rPr>
          <w:rFonts w:ascii="Times New Roman" w:eastAsia="Times New Roman" w:hAnsi="Times New Roman" w:cs="Times New Roman"/>
          <w:kern w:val="0"/>
          <w:lang w:eastAsia="en-GB"/>
          <w14:ligatures w14:val="none"/>
        </w:rPr>
        <w:br/>
        <w:t>The dark web provides a platform for terrorist groups to recruit members, spread propaganda, and fundraise. Terrorist organizations may use the anonymity provided by the dark web to organize and plan attacks, including cyberattacks. Governments and international bodies face significant challenges in monitoring and controlling activities on these hidden networks.</w:t>
      </w:r>
    </w:p>
    <w:p w14:paraId="577F4A19"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lastRenderedPageBreak/>
        <w:t>Cybersecurity and Human Rights</w:t>
      </w:r>
      <w:r w:rsidRPr="00D02A1B">
        <w:rPr>
          <w:rFonts w:ascii="Times New Roman" w:eastAsia="Times New Roman" w:hAnsi="Times New Roman" w:cs="Times New Roman"/>
          <w:kern w:val="0"/>
          <w:lang w:eastAsia="en-GB"/>
          <w14:ligatures w14:val="none"/>
        </w:rPr>
        <w:br/>
        <w:t>While addressing cyber terrorism, it is crucial to balance national security concerns with human rights considerations. Overzealous surveillance or censorship of the internet can infringe upon privacy and freedom of expression. Ensuring that counterterrorism measures do not violate fundamental rights is a key point of debate in international forums</w:t>
      </w:r>
    </w:p>
    <w:p w14:paraId="02F24697"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Current International Framework</w:t>
      </w:r>
    </w:p>
    <w:p w14:paraId="238AB8BE"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The international community has made some efforts to address cyber terrorism, but challenges remain. Some of the key frameworks include:</w:t>
      </w:r>
    </w:p>
    <w:p w14:paraId="1BDE191C" w14:textId="77777777"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The Budapest Convention on Cybercrime (2001)</w:t>
      </w:r>
      <w:r w:rsidRPr="00D02A1B">
        <w:rPr>
          <w:rFonts w:ascii="Times New Roman" w:eastAsia="Times New Roman" w:hAnsi="Times New Roman" w:cs="Times New Roman"/>
          <w:kern w:val="0"/>
          <w:lang w:eastAsia="en-GB"/>
          <w14:ligatures w14:val="none"/>
        </w:rPr>
        <w:t>: The Convention serves as the first international treaty designed to combat cybercrime, including cyber terrorism. It aims to harmonize laws and improve international cooperation on cybercrime investigations and prosecutions. However, its scope does not fully address terrorism in the digital age, and many countries have yet to ratify it.</w:t>
      </w:r>
    </w:p>
    <w:p w14:paraId="3276079D" w14:textId="77777777"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UN Resolution 2341 (2017)</w:t>
      </w:r>
      <w:r w:rsidRPr="00D02A1B">
        <w:rPr>
          <w:rFonts w:ascii="Times New Roman" w:eastAsia="Times New Roman" w:hAnsi="Times New Roman" w:cs="Times New Roman"/>
          <w:kern w:val="0"/>
          <w:lang w:eastAsia="en-GB"/>
          <w14:ligatures w14:val="none"/>
        </w:rPr>
        <w:t>: This resolution focuses on combating terrorism in all its forms, including cyber terrorism. It encourages member states to strengthen cooperation in preventing terrorists from acquiring or using cyber technologies. However, this resolution lacks enforceable provisions and relies heavily on voluntary compliance.</w:t>
      </w:r>
    </w:p>
    <w:p w14:paraId="750ECD9A" w14:textId="01C3B0B0"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GAC’s (Global Forum on Cyber Expertise)</w:t>
      </w:r>
      <w:r w:rsidRPr="00D02A1B">
        <w:rPr>
          <w:rFonts w:ascii="Times New Roman" w:eastAsia="Times New Roman" w:hAnsi="Times New Roman" w:cs="Times New Roman"/>
          <w:kern w:val="0"/>
          <w:lang w:eastAsia="en-GB"/>
          <w14:ligatures w14:val="none"/>
        </w:rPr>
        <w:t>: An initiative for building cybersecurity capacity across nations. It aims to foster global collaboration on developing cybersecurity protocols and strengthening national cyber defen</w:t>
      </w:r>
      <w:r w:rsidR="00BA08D7">
        <w:rPr>
          <w:rFonts w:ascii="Times New Roman" w:eastAsia="Times New Roman" w:hAnsi="Times New Roman" w:cs="Times New Roman"/>
          <w:kern w:val="0"/>
          <w:lang w:eastAsia="en-GB"/>
          <w14:ligatures w14:val="none"/>
        </w:rPr>
        <w:t>c</w:t>
      </w:r>
      <w:r w:rsidRPr="00D02A1B">
        <w:rPr>
          <w:rFonts w:ascii="Times New Roman" w:eastAsia="Times New Roman" w:hAnsi="Times New Roman" w:cs="Times New Roman"/>
          <w:kern w:val="0"/>
          <w:lang w:eastAsia="en-GB"/>
          <w14:ligatures w14:val="none"/>
        </w:rPr>
        <w:t>es, though it is not focused specifically on cyber terrorism.</w:t>
      </w:r>
    </w:p>
    <w:p w14:paraId="05C2BD78"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Possible Solutions and Recommendations</w:t>
      </w:r>
    </w:p>
    <w:p w14:paraId="1AEB56B9"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International Cooperation and Legal Frameworks</w:t>
      </w:r>
      <w:r w:rsidRPr="00D02A1B">
        <w:rPr>
          <w:rFonts w:ascii="Times New Roman" w:eastAsia="Times New Roman" w:hAnsi="Times New Roman" w:cs="Times New Roman"/>
          <w:kern w:val="0"/>
          <w:lang w:eastAsia="en-GB"/>
          <w14:ligatures w14:val="none"/>
        </w:rPr>
        <w:br/>
        <w:t>There is a need for a more comprehensive international legal framework that addresses cyber terrorism specifically. This framework should provide clarity on the definition of cyber terrorism, mechanisms for international cooperation, and clear guidelines for the prosecution and extradition of perpetrators. Countries should work together to share threat intelligence, best practices, and resources to counter cyber terrorism.</w:t>
      </w:r>
    </w:p>
    <w:p w14:paraId="516ABE8A"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Strengthening Cybersecurity Measures</w:t>
      </w:r>
      <w:r w:rsidRPr="00D02A1B">
        <w:rPr>
          <w:rFonts w:ascii="Times New Roman" w:eastAsia="Times New Roman" w:hAnsi="Times New Roman" w:cs="Times New Roman"/>
          <w:kern w:val="0"/>
          <w:lang w:eastAsia="en-GB"/>
          <w14:ligatures w14:val="none"/>
        </w:rPr>
        <w:br/>
        <w:t>Governments should invest in securing critical infrastructure by adopting best practices for cybersecurity. This includes adopting robust encryption methods, conducting regular vulnerability assessments, and ensuring that personnel are properly trained in identifying and responding to cyber threats.</w:t>
      </w:r>
    </w:p>
    <w:p w14:paraId="071C8AFA"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Enhancing Cybercrime Laws and Regulations</w:t>
      </w:r>
      <w:r w:rsidRPr="00D02A1B">
        <w:rPr>
          <w:rFonts w:ascii="Times New Roman" w:eastAsia="Times New Roman" w:hAnsi="Times New Roman" w:cs="Times New Roman"/>
          <w:kern w:val="0"/>
          <w:lang w:eastAsia="en-GB"/>
          <w14:ligatures w14:val="none"/>
        </w:rPr>
        <w:br/>
        <w:t>National laws on cybercrime should be updated to include provisions for cyber terrorism, with penalties for those who carry out or support attacks on critical infrastructure, government systems, or civilian targets. At the same time, efforts should be made to ensure that these laws do not infringe upon the fundamental rights of citizens.</w:t>
      </w:r>
    </w:p>
    <w:p w14:paraId="6D0C604D" w14:textId="20B4A690"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Public-Private Partnerships</w:t>
      </w:r>
      <w:r w:rsidRPr="00D02A1B">
        <w:rPr>
          <w:rFonts w:ascii="Times New Roman" w:eastAsia="Times New Roman" w:hAnsi="Times New Roman" w:cs="Times New Roman"/>
          <w:kern w:val="0"/>
          <w:lang w:eastAsia="en-GB"/>
          <w14:ligatures w14:val="none"/>
        </w:rPr>
        <w:br/>
        <w:t xml:space="preserve">Governments and private sector companies need to work together to enhance cybersecurity. The private sector often owns much of the critical infrastructure </w:t>
      </w:r>
      <w:r w:rsidRPr="00D02A1B">
        <w:rPr>
          <w:rFonts w:ascii="Times New Roman" w:eastAsia="Times New Roman" w:hAnsi="Times New Roman" w:cs="Times New Roman"/>
          <w:kern w:val="0"/>
          <w:lang w:eastAsia="en-GB"/>
          <w14:ligatures w14:val="none"/>
        </w:rPr>
        <w:lastRenderedPageBreak/>
        <w:t>targeted by cyber terrorists, and collaboration between the two sectors is key to developing resilient defen</w:t>
      </w:r>
      <w:r w:rsidR="00B21E4F">
        <w:rPr>
          <w:rFonts w:ascii="Times New Roman" w:eastAsia="Times New Roman" w:hAnsi="Times New Roman" w:cs="Times New Roman"/>
          <w:kern w:val="0"/>
          <w:lang w:eastAsia="en-GB"/>
          <w14:ligatures w14:val="none"/>
        </w:rPr>
        <w:t>c</w:t>
      </w:r>
      <w:r w:rsidRPr="00D02A1B">
        <w:rPr>
          <w:rFonts w:ascii="Times New Roman" w:eastAsia="Times New Roman" w:hAnsi="Times New Roman" w:cs="Times New Roman"/>
          <w:kern w:val="0"/>
          <w:lang w:eastAsia="en-GB"/>
          <w14:ligatures w14:val="none"/>
        </w:rPr>
        <w:t>es.</w:t>
      </w:r>
    </w:p>
    <w:p w14:paraId="0ED74EC1"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Capacity Building for Developing Countries</w:t>
      </w:r>
      <w:r w:rsidRPr="00D02A1B">
        <w:rPr>
          <w:rFonts w:ascii="Times New Roman" w:eastAsia="Times New Roman" w:hAnsi="Times New Roman" w:cs="Times New Roman"/>
          <w:kern w:val="0"/>
          <w:lang w:eastAsia="en-GB"/>
          <w14:ligatures w14:val="none"/>
        </w:rPr>
        <w:br/>
        <w:t>Many developing countries lack the resources and expertise to defend against cyber terrorism effectively. The international community should prioritize capacity-building efforts, offering training, technical assistance, and financial support to strengthen cybersecurity across the globe.</w:t>
      </w:r>
    </w:p>
    <w:p w14:paraId="74F5016D" w14:textId="7AC15731"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Promoting Digital Literacy and Resilience</w:t>
      </w:r>
      <w:r w:rsidRPr="00D02A1B">
        <w:rPr>
          <w:rFonts w:ascii="Times New Roman" w:eastAsia="Times New Roman" w:hAnsi="Times New Roman" w:cs="Times New Roman"/>
          <w:kern w:val="0"/>
          <w:lang w:eastAsia="en-GB"/>
          <w14:ligatures w14:val="none"/>
        </w:rPr>
        <w:br/>
        <w:t>Public education campaigns should aim to improve digital literacy and resilience to cyber threats. These programs can raise awareness about the risks of cyber terrorism and how individuals can protect themselves online, reducing the effectiveness of cyber-attacks that rely on social engineering or misinformation</w:t>
      </w:r>
      <w:r>
        <w:rPr>
          <w:rFonts w:ascii="Times New Roman" w:eastAsia="Times New Roman" w:hAnsi="Times New Roman" w:cs="Times New Roman"/>
          <w:kern w:val="0"/>
          <w:lang w:eastAsia="en-GB"/>
          <w14:ligatures w14:val="none"/>
        </w:rPr>
        <w:t>.</w:t>
      </w:r>
    </w:p>
    <w:p w14:paraId="0F622894" w14:textId="77777777" w:rsidR="00F933A2" w:rsidRPr="00F933A2" w:rsidRDefault="00F933A2" w:rsidP="00F933A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933A2">
        <w:rPr>
          <w:rFonts w:ascii="Times New Roman" w:eastAsia="Times New Roman" w:hAnsi="Times New Roman" w:cs="Times New Roman"/>
          <w:b/>
          <w:bCs/>
          <w:kern w:val="0"/>
          <w:sz w:val="27"/>
          <w:szCs w:val="27"/>
          <w:lang w:eastAsia="en-GB"/>
          <w14:ligatures w14:val="none"/>
        </w:rPr>
        <w:t>Timeline of Key Cyber Terrorism Events</w:t>
      </w:r>
    </w:p>
    <w:p w14:paraId="43BB6545"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Stuxnet (2010)</w:t>
      </w:r>
    </w:p>
    <w:p w14:paraId="0728E80E"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sophisticated cyberattack on Iran’s nuclear program, attributed to U.S. and Israeli cooperation. The virus targeted industrial control systems, causing physical damage to centrifuges used for uranium enrichment. This marked the first known instance of a cyber weapon causing physical destruction.</w:t>
      </w:r>
    </w:p>
    <w:p w14:paraId="475B0859"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Undermined the security of critical infrastructure, showing how cyber weapons could serve as a form of digital warfare.</w:t>
      </w:r>
    </w:p>
    <w:p w14:paraId="0A5C1F11"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Ukraine Power Grid Attack (2015)</w:t>
      </w:r>
    </w:p>
    <w:p w14:paraId="0B2095C3"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cyberattack on Ukraine’s power grid caused a blackout affecting over 230,000 people for several hours. The attack was attributed to Russian-backed hackers.</w:t>
      </w:r>
    </w:p>
    <w:p w14:paraId="7C1E115C"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The first known cyberattack to cause a prolonged disruption of critical infrastructure, highlighting vulnerabilities in power grids and the potential for mass disruption.</w:t>
      </w:r>
    </w:p>
    <w:p w14:paraId="288CE71E"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Mirai Botnet DDoS Attack (2016)</w:t>
      </w:r>
    </w:p>
    <w:p w14:paraId="408B2491"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massive Distributed Denial-of-Service (DDoS) attack orchestrated through a botnet of IoT devices that overwhelmed servers of major websites, including Twitter, Netflix, and Reddit. While not directly cyber terrorism, this event demonstrated the scale of damage cyberattacks can cause.</w:t>
      </w:r>
    </w:p>
    <w:p w14:paraId="3506B122"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Exposed the vulnerability of the Internet of Things (IoT) and the ease with which ordinary devices can be turned into weapons.</w:t>
      </w:r>
    </w:p>
    <w:p w14:paraId="5CC632C0"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WannaCry Ransomware (2017)</w:t>
      </w:r>
    </w:p>
    <w:p w14:paraId="3A95E1F1"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ransomware attack that targeted computers running Microsoft Windows. The attack spread globally, infecting over 230,000 computers in 150 countries. The attack was attributed to North Korean hackers.</w:t>
      </w:r>
    </w:p>
    <w:p w14:paraId="2309AD80"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Affected hospitals, transportation systems, and businesses, causing millions of dollars in damage and highlighting the global reach of cyber terrorism.</w:t>
      </w:r>
    </w:p>
    <w:p w14:paraId="4551BDE6"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933A2">
        <w:rPr>
          <w:rFonts w:ascii="Times New Roman" w:eastAsia="Times New Roman" w:hAnsi="Times New Roman" w:cs="Times New Roman"/>
          <w:b/>
          <w:bCs/>
          <w:kern w:val="0"/>
          <w:lang w:eastAsia="en-GB"/>
          <w14:ligatures w14:val="none"/>
        </w:rPr>
        <w:t>NotPetya</w:t>
      </w:r>
      <w:proofErr w:type="spellEnd"/>
      <w:r w:rsidRPr="00F933A2">
        <w:rPr>
          <w:rFonts w:ascii="Times New Roman" w:eastAsia="Times New Roman" w:hAnsi="Times New Roman" w:cs="Times New Roman"/>
          <w:b/>
          <w:bCs/>
          <w:kern w:val="0"/>
          <w:lang w:eastAsia="en-GB"/>
          <w14:ligatures w14:val="none"/>
        </w:rPr>
        <w:t xml:space="preserve"> (2017)</w:t>
      </w:r>
    </w:p>
    <w:p w14:paraId="6BEEF572"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cyberattack disguised as ransomware, but actually a destructive wiper virus. The attack, which affected Ukraine's critical infrastructure, spread globally, causing significant disruption to businesses, including multinational corporations like Maersk.</w:t>
      </w:r>
    </w:p>
    <w:p w14:paraId="494B0EE6"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lastRenderedPageBreak/>
        <w:t>Impact</w:t>
      </w:r>
      <w:r w:rsidRPr="00F933A2">
        <w:rPr>
          <w:rFonts w:ascii="Times New Roman" w:eastAsia="Times New Roman" w:hAnsi="Times New Roman" w:cs="Times New Roman"/>
          <w:kern w:val="0"/>
          <w:lang w:eastAsia="en-GB"/>
          <w14:ligatures w14:val="none"/>
        </w:rPr>
        <w:t>: The attack caused widespread financial damage, demonstrating how state-sponsored cyber terrorism can target national and global supply chains.</w:t>
      </w:r>
    </w:p>
    <w:p w14:paraId="5F876A64"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SolarWinds Hack (2020)</w:t>
      </w:r>
    </w:p>
    <w:p w14:paraId="69095A30"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sophisticated cyber espionage campaign that involved the compromise of the SolarWinds software used by thousands of government agencies and corporations. The attack, attributed to Russian-backed hackers, involved the insertion of malicious code into software updates.</w:t>
      </w:r>
    </w:p>
    <w:p w14:paraId="26D5D7CE"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Raised concerns about the vulnerability of government and corporate systems, emphasizing the scale and complexity of modern cyberattacks.</w:t>
      </w:r>
    </w:p>
    <w:p w14:paraId="5845EE32"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Countries Involved</w:t>
      </w:r>
    </w:p>
    <w:p w14:paraId="0DCFE097" w14:textId="77777777" w:rsidR="00C47353" w:rsidRPr="00C47353" w:rsidRDefault="00C47353" w:rsidP="00C47353">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t>Several nations are both targets and perpetrators of cyber terrorism:</w:t>
      </w:r>
    </w:p>
    <w:p w14:paraId="7AE7ADF6"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United States</w:t>
      </w:r>
      <w:r w:rsidRPr="00C47353">
        <w:rPr>
          <w:rFonts w:ascii="Times New Roman" w:eastAsia="Times New Roman" w:hAnsi="Times New Roman" w:cs="Times New Roman"/>
          <w:kern w:val="0"/>
          <w:lang w:eastAsia="en-GB"/>
          <w14:ligatures w14:val="none"/>
        </w:rPr>
        <w:t>: A prime target for cyberattacks and a leading proponent of international efforts to combat cyber terrorism. The U.S. has attributed numerous attacks to foreign actors, including Russia, China, and North Korea.</w:t>
      </w:r>
    </w:p>
    <w:p w14:paraId="25099D8C"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Russia</w:t>
      </w:r>
      <w:r w:rsidRPr="00C47353">
        <w:rPr>
          <w:rFonts w:ascii="Times New Roman" w:eastAsia="Times New Roman" w:hAnsi="Times New Roman" w:cs="Times New Roman"/>
          <w:kern w:val="0"/>
          <w:lang w:eastAsia="en-GB"/>
          <w14:ligatures w14:val="none"/>
        </w:rPr>
        <w:t>: Frequently linked to state-sponsored cyberattacks, including the 2015 Ukraine power grid attack and the SolarWinds hack.</w:t>
      </w:r>
    </w:p>
    <w:p w14:paraId="7CEDBBFA"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Iran</w:t>
      </w:r>
      <w:r w:rsidRPr="00C47353">
        <w:rPr>
          <w:rFonts w:ascii="Times New Roman" w:eastAsia="Times New Roman" w:hAnsi="Times New Roman" w:cs="Times New Roman"/>
          <w:kern w:val="0"/>
          <w:lang w:eastAsia="en-GB"/>
          <w14:ligatures w14:val="none"/>
        </w:rPr>
        <w:t>: Targeted by cyberattacks (e.g., Stuxnet) and also accused of launching cyberattacks against U.S. and Israeli interests.</w:t>
      </w:r>
    </w:p>
    <w:p w14:paraId="475167E5"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North Korea</w:t>
      </w:r>
      <w:r w:rsidRPr="00C47353">
        <w:rPr>
          <w:rFonts w:ascii="Times New Roman" w:eastAsia="Times New Roman" w:hAnsi="Times New Roman" w:cs="Times New Roman"/>
          <w:kern w:val="0"/>
          <w:lang w:eastAsia="en-GB"/>
          <w14:ligatures w14:val="none"/>
        </w:rPr>
        <w:t>: Responsible for high-profile cyberattacks, including the WannaCry ransomware and the 2014 Sony Pictures hack.</w:t>
      </w:r>
    </w:p>
    <w:p w14:paraId="190BA29F"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China</w:t>
      </w:r>
      <w:r w:rsidRPr="00C47353">
        <w:rPr>
          <w:rFonts w:ascii="Times New Roman" w:eastAsia="Times New Roman" w:hAnsi="Times New Roman" w:cs="Times New Roman"/>
          <w:kern w:val="0"/>
          <w:lang w:eastAsia="en-GB"/>
          <w14:ligatures w14:val="none"/>
        </w:rPr>
        <w:t>: Accused of state-sponsored cyber espionage, although evidence of direct involvement in cyber terrorism is less clear.</w:t>
      </w:r>
    </w:p>
    <w:p w14:paraId="2CE68971"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UN Treaties and Frameworks</w:t>
      </w:r>
    </w:p>
    <w:p w14:paraId="23337251" w14:textId="77777777" w:rsidR="00C47353" w:rsidRPr="00C47353" w:rsidRDefault="00C47353" w:rsidP="00C47353">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t>While various international treaties and resolutions exist to address cybercrime and cybersecurity, few are specifically tailored to combat cyber terrorism.</w:t>
      </w:r>
    </w:p>
    <w:p w14:paraId="07B56518"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Budapest Convention on Cybercrime (2001)</w:t>
      </w:r>
    </w:p>
    <w:p w14:paraId="54F41120"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first international treaty aimed at addressing cybercrime, including computer-related fraud and abuse. It focuses on harmonizing national laws, enhancing international cooperation, and ensuring a legal framework for fighting cybercrime.</w:t>
      </w:r>
    </w:p>
    <w:p w14:paraId="3241D670"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Limitations</w:t>
      </w:r>
      <w:r w:rsidRPr="00C47353">
        <w:rPr>
          <w:rFonts w:ascii="Times New Roman" w:eastAsia="Times New Roman" w:hAnsi="Times New Roman" w:cs="Times New Roman"/>
          <w:kern w:val="0"/>
          <w:lang w:eastAsia="en-GB"/>
          <w14:ligatures w14:val="none"/>
        </w:rPr>
        <w:t>: While comprehensive, the convention does not explicitly address cyber terrorism, nor does it include enforceable measures for terrorist activities in cyberspace.</w:t>
      </w:r>
    </w:p>
    <w:p w14:paraId="22CC4A0D"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 Resolution 2341 (2017)</w:t>
      </w:r>
    </w:p>
    <w:p w14:paraId="12419384"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A key UN resolution focusing on combatting the use of technology by terrorists, encouraging member states to strengthen cooperation in preventing terrorists from acquiring or using cyber technologies.</w:t>
      </w:r>
    </w:p>
    <w:p w14:paraId="78C4EAAB"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Highlights the need for global collaboration but lacks specific, enforceable measures to combat cyber terrorism and does not create binding legal obligations.</w:t>
      </w:r>
    </w:p>
    <w:p w14:paraId="356B9968"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 Group of Governmental Experts (GGE) on Developments in the Field of Information and Telecommunications (2004-2017)</w:t>
      </w:r>
    </w:p>
    <w:p w14:paraId="7BE90B36" w14:textId="4F3B4E89"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GGE has issued reports calling for the development of norms for responsible state behavio</w:t>
      </w:r>
      <w:r w:rsidR="00B32CF1">
        <w:rPr>
          <w:rFonts w:ascii="Times New Roman" w:eastAsia="Times New Roman" w:hAnsi="Times New Roman" w:cs="Times New Roman"/>
          <w:kern w:val="0"/>
          <w:lang w:eastAsia="en-GB"/>
          <w14:ligatures w14:val="none"/>
        </w:rPr>
        <w:t>u</w:t>
      </w:r>
      <w:r w:rsidRPr="00C47353">
        <w:rPr>
          <w:rFonts w:ascii="Times New Roman" w:eastAsia="Times New Roman" w:hAnsi="Times New Roman" w:cs="Times New Roman"/>
          <w:kern w:val="0"/>
          <w:lang w:eastAsia="en-GB"/>
          <w14:ligatures w14:val="none"/>
        </w:rPr>
        <w:t xml:space="preserve">r in cyberspace. While addressing the </w:t>
      </w:r>
      <w:r w:rsidRPr="00C47353">
        <w:rPr>
          <w:rFonts w:ascii="Times New Roman" w:eastAsia="Times New Roman" w:hAnsi="Times New Roman" w:cs="Times New Roman"/>
          <w:kern w:val="0"/>
          <w:lang w:eastAsia="en-GB"/>
          <w14:ligatures w14:val="none"/>
        </w:rPr>
        <w:lastRenderedPageBreak/>
        <w:t>security of critical infrastructure, the group’s work has primarily focused on preventing cyberwarfare rather than cyber terrorism.</w:t>
      </w:r>
    </w:p>
    <w:p w14:paraId="36600E0E"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Provides a framework for state cooperation but lacks concrete actions to deal specifically with cyber terrorism.</w:t>
      </w:r>
    </w:p>
    <w:p w14:paraId="1E07F73F"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International Telecommunication Union (ITU) and UNODC Initiatives</w:t>
      </w:r>
    </w:p>
    <w:p w14:paraId="32A4DC4B"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ITU and the UN Office on Drugs and Crime (UNODC) work to strengthen national cybersecurity capacities and help developing countries combat cybercrime and terrorism. The ITU’s Global Cybersecurity Index is a key tool for assessing national cybersecurity.</w:t>
      </w:r>
    </w:p>
    <w:p w14:paraId="79A3E9C2"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Helps build international capacity but lacks the scope to address cyber terrorism comprehensively.</w:t>
      </w:r>
    </w:p>
    <w:p w14:paraId="204BA061"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pict w14:anchorId="31EFA988">
          <v:rect id="_x0000_i1027" style="width:0;height:1.5pt" o:hralign="center" o:hrstd="t" o:hr="t" fillcolor="#a0a0a0" stroked="f"/>
        </w:pict>
      </w:r>
    </w:p>
    <w:p w14:paraId="1054681B"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Previous Attempts to Solve the Issue</w:t>
      </w:r>
    </w:p>
    <w:p w14:paraId="112A967F"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International Cooperation</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Nations have attempted to form coalitions to combat cyber terrorism, but efforts are hindered by differing national interests, political will, and varying cybersecurity capabilities. The lack of clear international legal frameworks makes cooperation difficult.</w:t>
      </w:r>
    </w:p>
    <w:p w14:paraId="29DC52F1"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The European Union's Cybersecurity Act (2019)</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EU passed legislation to enhance the overall cybersecurity of its member states, but this does not directly address cyber terrorism.</w:t>
      </w:r>
    </w:p>
    <w:p w14:paraId="0466A200"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The U.S. Cybersecurity and Infrastructure Security Agency (CISA)</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U.S. has established agencies like CISA to defend against cyber threats, but these efforts are primarily national and not specifically aimed at cyber terrorism.</w:t>
      </w:r>
    </w:p>
    <w:p w14:paraId="7061812F"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pict w14:anchorId="52479036">
          <v:rect id="_x0000_i1028" style="width:0;height:1.5pt" o:hralign="center" o:hrstd="t" o:hr="t" fillcolor="#a0a0a0" stroked="f"/>
        </w:pict>
      </w:r>
    </w:p>
    <w:p w14:paraId="67A5E833"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Possible Solutions and Recommendations</w:t>
      </w:r>
    </w:p>
    <w:p w14:paraId="62C9DDBE"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Developing a Clear Definition of Cyber Terrorism</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UN should work toward creating a universally accepted definition of cyber terrorism to facilitate more effective international cooperation and legal action.</w:t>
      </w:r>
    </w:p>
    <w:p w14:paraId="754CAD78"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Strengthening Global Cooperation</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States must build stronger partnerships to share information, threat intelligence, and resources. This includes revising the Budapest Convention to include more robust provisions for cyber terrorism.</w:t>
      </w:r>
    </w:p>
    <w:p w14:paraId="19A7C091"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Protecting Critical Infrastructure</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Governments should enhance the security of their critical infrastructure through more stringent cybersecurity regulations, continuous monitoring, and rapid response mechanisms.</w:t>
      </w:r>
    </w:p>
    <w:p w14:paraId="53934AC6"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Public-Private Partnerships</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Governments should collaborate with the private sector, which controls much of the world’s digital infrastructure, to protect against cyber threats and improve resilience.</w:t>
      </w:r>
    </w:p>
    <w:p w14:paraId="54A86E70"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Capacity Building in Developing Nations</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Providing technical assistance and training to developing countries can help level the playing field and reduce the global vulnerability to cyber terrorism.</w:t>
      </w:r>
    </w:p>
    <w:p w14:paraId="5CA196BA"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lastRenderedPageBreak/>
        <w:pict w14:anchorId="1E743E3D">
          <v:rect id="_x0000_i1029" style="width:0;height:1.5pt" o:hralign="center" o:hrstd="t" o:hr="t" fillcolor="#a0a0a0" stroked="f"/>
        </w:pict>
      </w:r>
    </w:p>
    <w:p w14:paraId="550EBEEF" w14:textId="77777777" w:rsidR="00D8495B" w:rsidRPr="00D02A1B" w:rsidRDefault="00D8495B" w:rsidP="00D8495B">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Conclusion</w:t>
      </w:r>
    </w:p>
    <w:p w14:paraId="31BFCA11" w14:textId="77777777" w:rsidR="00D8495B" w:rsidRPr="00D02A1B" w:rsidRDefault="00D8495B" w:rsidP="00D8495B">
      <w:pPr>
        <w:pStyle w:val="ListParagraph"/>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Cyber terrorism is a complex and evolving threat that requires coordinated international action. While significant progress has been made in understanding and addressing this issue, there is still much work to be done. Through enhanced cooperation, clearer legal frameworks, and stronger cybersecurity practices, the global community can take meaningful steps towards combatting cyber terrorism and ensuring a safer, more secure digital environment for all.</w:t>
      </w:r>
    </w:p>
    <w:p w14:paraId="3C22DD94" w14:textId="5E346370" w:rsidR="00D02A1B" w:rsidRDefault="00E96A8A">
      <w:r>
        <w:rPr>
          <w:noProof/>
        </w:rPr>
        <w:drawing>
          <wp:inline distT="0" distB="0" distL="0" distR="0" wp14:anchorId="1AD7BB3F" wp14:editId="41D9C665">
            <wp:extent cx="3441600" cy="3441600"/>
            <wp:effectExtent l="0" t="0" r="6985" b="6985"/>
            <wp:docPr id="1" name="Picture 1" descr="Chart: Cybercrime Expected To Skyrocket in Coming Years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Cybercrime Expected To Skyrocket in Coming Years | Statis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1499" cy="3461499"/>
                    </a:xfrm>
                    <a:prstGeom prst="rect">
                      <a:avLst/>
                    </a:prstGeom>
                    <a:noFill/>
                    <a:ln>
                      <a:noFill/>
                    </a:ln>
                  </pic:spPr>
                </pic:pic>
              </a:graphicData>
            </a:graphic>
          </wp:inline>
        </w:drawing>
      </w:r>
    </w:p>
    <w:p w14:paraId="5AF9DF30" w14:textId="4787DA98" w:rsidR="00954CF8" w:rsidRDefault="00954CF8"/>
    <w:sectPr w:rsidR="0095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281A"/>
    <w:multiLevelType w:val="multilevel"/>
    <w:tmpl w:val="6D22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46D97"/>
    <w:multiLevelType w:val="multilevel"/>
    <w:tmpl w:val="301E5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0040F"/>
    <w:multiLevelType w:val="multilevel"/>
    <w:tmpl w:val="C4D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A7BB2"/>
    <w:multiLevelType w:val="multilevel"/>
    <w:tmpl w:val="665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A1563"/>
    <w:multiLevelType w:val="multilevel"/>
    <w:tmpl w:val="390C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25D41"/>
    <w:multiLevelType w:val="multilevel"/>
    <w:tmpl w:val="A55EB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482786"/>
    <w:multiLevelType w:val="multilevel"/>
    <w:tmpl w:val="F87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9473D"/>
    <w:multiLevelType w:val="multilevel"/>
    <w:tmpl w:val="480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C4C1E"/>
    <w:multiLevelType w:val="multilevel"/>
    <w:tmpl w:val="B4B6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603093">
    <w:abstractNumId w:val="3"/>
  </w:num>
  <w:num w:numId="2" w16cid:durableId="339242006">
    <w:abstractNumId w:val="0"/>
  </w:num>
  <w:num w:numId="3" w16cid:durableId="283119615">
    <w:abstractNumId w:val="6"/>
  </w:num>
  <w:num w:numId="4" w16cid:durableId="1475753474">
    <w:abstractNumId w:val="4"/>
  </w:num>
  <w:num w:numId="5" w16cid:durableId="1838303765">
    <w:abstractNumId w:val="1"/>
  </w:num>
  <w:num w:numId="6" w16cid:durableId="2130661746">
    <w:abstractNumId w:val="2"/>
  </w:num>
  <w:num w:numId="7" w16cid:durableId="1844323749">
    <w:abstractNumId w:val="5"/>
  </w:num>
  <w:num w:numId="8" w16cid:durableId="1999267355">
    <w:abstractNumId w:val="7"/>
  </w:num>
  <w:num w:numId="9" w16cid:durableId="2030331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B"/>
    <w:rsid w:val="00205528"/>
    <w:rsid w:val="0089548D"/>
    <w:rsid w:val="00954CF8"/>
    <w:rsid w:val="00993B87"/>
    <w:rsid w:val="00AE5525"/>
    <w:rsid w:val="00B21E4F"/>
    <w:rsid w:val="00B32CF1"/>
    <w:rsid w:val="00BA08D7"/>
    <w:rsid w:val="00BC67A8"/>
    <w:rsid w:val="00C47353"/>
    <w:rsid w:val="00D02A1B"/>
    <w:rsid w:val="00D8495B"/>
    <w:rsid w:val="00E96A8A"/>
    <w:rsid w:val="00F933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100B"/>
  <w15:chartTrackingRefBased/>
  <w15:docId w15:val="{2AB549AD-AE07-4792-9AD4-F29BE1A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2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2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A1B"/>
    <w:rPr>
      <w:rFonts w:eastAsiaTheme="majorEastAsia" w:cstheme="majorBidi"/>
      <w:color w:val="272727" w:themeColor="text1" w:themeTint="D8"/>
    </w:rPr>
  </w:style>
  <w:style w:type="paragraph" w:styleId="Title">
    <w:name w:val="Title"/>
    <w:basedOn w:val="Normal"/>
    <w:next w:val="Normal"/>
    <w:link w:val="TitleChar"/>
    <w:uiPriority w:val="10"/>
    <w:qFormat/>
    <w:rsid w:val="00D02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A1B"/>
    <w:pPr>
      <w:spacing w:before="160"/>
      <w:jc w:val="center"/>
    </w:pPr>
    <w:rPr>
      <w:i/>
      <w:iCs/>
      <w:color w:val="404040" w:themeColor="text1" w:themeTint="BF"/>
    </w:rPr>
  </w:style>
  <w:style w:type="character" w:customStyle="1" w:styleId="QuoteChar">
    <w:name w:val="Quote Char"/>
    <w:basedOn w:val="DefaultParagraphFont"/>
    <w:link w:val="Quote"/>
    <w:uiPriority w:val="29"/>
    <w:rsid w:val="00D02A1B"/>
    <w:rPr>
      <w:i/>
      <w:iCs/>
      <w:color w:val="404040" w:themeColor="text1" w:themeTint="BF"/>
    </w:rPr>
  </w:style>
  <w:style w:type="paragraph" w:styleId="ListParagraph">
    <w:name w:val="List Paragraph"/>
    <w:basedOn w:val="Normal"/>
    <w:uiPriority w:val="34"/>
    <w:qFormat/>
    <w:rsid w:val="00D02A1B"/>
    <w:pPr>
      <w:ind w:left="720"/>
      <w:contextualSpacing/>
    </w:pPr>
  </w:style>
  <w:style w:type="character" w:styleId="IntenseEmphasis">
    <w:name w:val="Intense Emphasis"/>
    <w:basedOn w:val="DefaultParagraphFont"/>
    <w:uiPriority w:val="21"/>
    <w:qFormat/>
    <w:rsid w:val="00D02A1B"/>
    <w:rPr>
      <w:i/>
      <w:iCs/>
      <w:color w:val="0F4761" w:themeColor="accent1" w:themeShade="BF"/>
    </w:rPr>
  </w:style>
  <w:style w:type="paragraph" w:styleId="IntenseQuote">
    <w:name w:val="Intense Quote"/>
    <w:basedOn w:val="Normal"/>
    <w:next w:val="Normal"/>
    <w:link w:val="IntenseQuoteChar"/>
    <w:uiPriority w:val="30"/>
    <w:qFormat/>
    <w:rsid w:val="00D02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A1B"/>
    <w:rPr>
      <w:i/>
      <w:iCs/>
      <w:color w:val="0F4761" w:themeColor="accent1" w:themeShade="BF"/>
    </w:rPr>
  </w:style>
  <w:style w:type="character" w:styleId="IntenseReference">
    <w:name w:val="Intense Reference"/>
    <w:basedOn w:val="DefaultParagraphFont"/>
    <w:uiPriority w:val="32"/>
    <w:qFormat/>
    <w:rsid w:val="00D02A1B"/>
    <w:rPr>
      <w:b/>
      <w:bCs/>
      <w:smallCaps/>
      <w:color w:val="0F4761" w:themeColor="accent1" w:themeShade="BF"/>
      <w:spacing w:val="5"/>
    </w:rPr>
  </w:style>
  <w:style w:type="character" w:styleId="Strong">
    <w:name w:val="Strong"/>
    <w:basedOn w:val="DefaultParagraphFont"/>
    <w:uiPriority w:val="22"/>
    <w:qFormat/>
    <w:rsid w:val="00D02A1B"/>
    <w:rPr>
      <w:b/>
      <w:bCs/>
    </w:rPr>
  </w:style>
  <w:style w:type="paragraph" w:styleId="NormalWeb">
    <w:name w:val="Normal (Web)"/>
    <w:basedOn w:val="Normal"/>
    <w:uiPriority w:val="99"/>
    <w:semiHidden/>
    <w:unhideWhenUsed/>
    <w:rsid w:val="00D02A1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657969">
      <w:bodyDiv w:val="1"/>
      <w:marLeft w:val="0"/>
      <w:marRight w:val="0"/>
      <w:marTop w:val="0"/>
      <w:marBottom w:val="0"/>
      <w:divBdr>
        <w:top w:val="none" w:sz="0" w:space="0" w:color="auto"/>
        <w:left w:val="none" w:sz="0" w:space="0" w:color="auto"/>
        <w:bottom w:val="none" w:sz="0" w:space="0" w:color="auto"/>
        <w:right w:val="none" w:sz="0" w:space="0" w:color="auto"/>
      </w:divBdr>
    </w:div>
    <w:div w:id="665136161">
      <w:bodyDiv w:val="1"/>
      <w:marLeft w:val="0"/>
      <w:marRight w:val="0"/>
      <w:marTop w:val="0"/>
      <w:marBottom w:val="0"/>
      <w:divBdr>
        <w:top w:val="none" w:sz="0" w:space="0" w:color="auto"/>
        <w:left w:val="none" w:sz="0" w:space="0" w:color="auto"/>
        <w:bottom w:val="none" w:sz="0" w:space="0" w:color="auto"/>
        <w:right w:val="none" w:sz="0" w:space="0" w:color="auto"/>
      </w:divBdr>
    </w:div>
    <w:div w:id="679744838">
      <w:bodyDiv w:val="1"/>
      <w:marLeft w:val="0"/>
      <w:marRight w:val="0"/>
      <w:marTop w:val="0"/>
      <w:marBottom w:val="0"/>
      <w:divBdr>
        <w:top w:val="none" w:sz="0" w:space="0" w:color="auto"/>
        <w:left w:val="none" w:sz="0" w:space="0" w:color="auto"/>
        <w:bottom w:val="none" w:sz="0" w:space="0" w:color="auto"/>
        <w:right w:val="none" w:sz="0" w:space="0" w:color="auto"/>
      </w:divBdr>
    </w:div>
    <w:div w:id="1241216838">
      <w:bodyDiv w:val="1"/>
      <w:marLeft w:val="0"/>
      <w:marRight w:val="0"/>
      <w:marTop w:val="0"/>
      <w:marBottom w:val="0"/>
      <w:divBdr>
        <w:top w:val="none" w:sz="0" w:space="0" w:color="auto"/>
        <w:left w:val="none" w:sz="0" w:space="0" w:color="auto"/>
        <w:bottom w:val="none" w:sz="0" w:space="0" w:color="auto"/>
        <w:right w:val="none" w:sz="0" w:space="0" w:color="auto"/>
      </w:divBdr>
    </w:div>
    <w:div w:id="1270427314">
      <w:bodyDiv w:val="1"/>
      <w:marLeft w:val="0"/>
      <w:marRight w:val="0"/>
      <w:marTop w:val="0"/>
      <w:marBottom w:val="0"/>
      <w:divBdr>
        <w:top w:val="none" w:sz="0" w:space="0" w:color="auto"/>
        <w:left w:val="none" w:sz="0" w:space="0" w:color="auto"/>
        <w:bottom w:val="none" w:sz="0" w:space="0" w:color="auto"/>
        <w:right w:val="none" w:sz="0" w:space="0" w:color="auto"/>
      </w:divBdr>
    </w:div>
    <w:div w:id="1288782862">
      <w:bodyDiv w:val="1"/>
      <w:marLeft w:val="0"/>
      <w:marRight w:val="0"/>
      <w:marTop w:val="0"/>
      <w:marBottom w:val="0"/>
      <w:divBdr>
        <w:top w:val="none" w:sz="0" w:space="0" w:color="auto"/>
        <w:left w:val="none" w:sz="0" w:space="0" w:color="auto"/>
        <w:bottom w:val="none" w:sz="0" w:space="0" w:color="auto"/>
        <w:right w:val="none" w:sz="0" w:space="0" w:color="auto"/>
      </w:divBdr>
    </w:div>
    <w:div w:id="1292436616">
      <w:bodyDiv w:val="1"/>
      <w:marLeft w:val="0"/>
      <w:marRight w:val="0"/>
      <w:marTop w:val="0"/>
      <w:marBottom w:val="0"/>
      <w:divBdr>
        <w:top w:val="none" w:sz="0" w:space="0" w:color="auto"/>
        <w:left w:val="none" w:sz="0" w:space="0" w:color="auto"/>
        <w:bottom w:val="none" w:sz="0" w:space="0" w:color="auto"/>
        <w:right w:val="none" w:sz="0" w:space="0" w:color="auto"/>
      </w:divBdr>
    </w:div>
    <w:div w:id="1688093099">
      <w:bodyDiv w:val="1"/>
      <w:marLeft w:val="0"/>
      <w:marRight w:val="0"/>
      <w:marTop w:val="0"/>
      <w:marBottom w:val="0"/>
      <w:divBdr>
        <w:top w:val="none" w:sz="0" w:space="0" w:color="auto"/>
        <w:left w:val="none" w:sz="0" w:space="0" w:color="auto"/>
        <w:bottom w:val="none" w:sz="0" w:space="0" w:color="auto"/>
        <w:right w:val="none" w:sz="0" w:space="0" w:color="auto"/>
      </w:divBdr>
    </w:div>
    <w:div w:id="1721245854">
      <w:bodyDiv w:val="1"/>
      <w:marLeft w:val="0"/>
      <w:marRight w:val="0"/>
      <w:marTop w:val="0"/>
      <w:marBottom w:val="0"/>
      <w:divBdr>
        <w:top w:val="none" w:sz="0" w:space="0" w:color="auto"/>
        <w:left w:val="none" w:sz="0" w:space="0" w:color="auto"/>
        <w:bottom w:val="none" w:sz="0" w:space="0" w:color="auto"/>
        <w:right w:val="none" w:sz="0" w:space="0" w:color="auto"/>
      </w:divBdr>
    </w:div>
    <w:div w:id="2062821588">
      <w:bodyDiv w:val="1"/>
      <w:marLeft w:val="0"/>
      <w:marRight w:val="0"/>
      <w:marTop w:val="0"/>
      <w:marBottom w:val="0"/>
      <w:divBdr>
        <w:top w:val="none" w:sz="0" w:space="0" w:color="auto"/>
        <w:left w:val="none" w:sz="0" w:space="0" w:color="auto"/>
        <w:bottom w:val="none" w:sz="0" w:space="0" w:color="auto"/>
        <w:right w:val="none" w:sz="0" w:space="0" w:color="auto"/>
      </w:divBdr>
      <w:divsChild>
        <w:div w:id="83649420">
          <w:marLeft w:val="0"/>
          <w:marRight w:val="0"/>
          <w:marTop w:val="0"/>
          <w:marBottom w:val="0"/>
          <w:divBdr>
            <w:top w:val="none" w:sz="0" w:space="0" w:color="auto"/>
            <w:left w:val="none" w:sz="0" w:space="0" w:color="auto"/>
            <w:bottom w:val="none" w:sz="0" w:space="0" w:color="auto"/>
            <w:right w:val="none" w:sz="0" w:space="0" w:color="auto"/>
          </w:divBdr>
          <w:divsChild>
            <w:div w:id="1751122597">
              <w:marLeft w:val="0"/>
              <w:marRight w:val="0"/>
              <w:marTop w:val="0"/>
              <w:marBottom w:val="0"/>
              <w:divBdr>
                <w:top w:val="none" w:sz="0" w:space="0" w:color="auto"/>
                <w:left w:val="none" w:sz="0" w:space="0" w:color="auto"/>
                <w:bottom w:val="none" w:sz="0" w:space="0" w:color="auto"/>
                <w:right w:val="none" w:sz="0" w:space="0" w:color="auto"/>
              </w:divBdr>
              <w:divsChild>
                <w:div w:id="1275359473">
                  <w:marLeft w:val="0"/>
                  <w:marRight w:val="0"/>
                  <w:marTop w:val="0"/>
                  <w:marBottom w:val="0"/>
                  <w:divBdr>
                    <w:top w:val="none" w:sz="0" w:space="0" w:color="auto"/>
                    <w:left w:val="none" w:sz="0" w:space="0" w:color="auto"/>
                    <w:bottom w:val="none" w:sz="0" w:space="0" w:color="auto"/>
                    <w:right w:val="none" w:sz="0" w:space="0" w:color="auto"/>
                  </w:divBdr>
                  <w:divsChild>
                    <w:div w:id="717047808">
                      <w:marLeft w:val="0"/>
                      <w:marRight w:val="0"/>
                      <w:marTop w:val="0"/>
                      <w:marBottom w:val="0"/>
                      <w:divBdr>
                        <w:top w:val="none" w:sz="0" w:space="0" w:color="auto"/>
                        <w:left w:val="none" w:sz="0" w:space="0" w:color="auto"/>
                        <w:bottom w:val="none" w:sz="0" w:space="0" w:color="auto"/>
                        <w:right w:val="none" w:sz="0" w:space="0" w:color="auto"/>
                      </w:divBdr>
                      <w:divsChild>
                        <w:div w:id="922225796">
                          <w:marLeft w:val="0"/>
                          <w:marRight w:val="0"/>
                          <w:marTop w:val="0"/>
                          <w:marBottom w:val="0"/>
                          <w:divBdr>
                            <w:top w:val="none" w:sz="0" w:space="0" w:color="auto"/>
                            <w:left w:val="none" w:sz="0" w:space="0" w:color="auto"/>
                            <w:bottom w:val="none" w:sz="0" w:space="0" w:color="auto"/>
                            <w:right w:val="none" w:sz="0" w:space="0" w:color="auto"/>
                          </w:divBdr>
                          <w:divsChild>
                            <w:div w:id="363289738">
                              <w:marLeft w:val="0"/>
                              <w:marRight w:val="0"/>
                              <w:marTop w:val="0"/>
                              <w:marBottom w:val="0"/>
                              <w:divBdr>
                                <w:top w:val="none" w:sz="0" w:space="0" w:color="auto"/>
                                <w:left w:val="none" w:sz="0" w:space="0" w:color="auto"/>
                                <w:bottom w:val="none" w:sz="0" w:space="0" w:color="auto"/>
                                <w:right w:val="none" w:sz="0" w:space="0" w:color="auto"/>
                              </w:divBdr>
                              <w:divsChild>
                                <w:div w:id="421992941">
                                  <w:marLeft w:val="0"/>
                                  <w:marRight w:val="0"/>
                                  <w:marTop w:val="0"/>
                                  <w:marBottom w:val="0"/>
                                  <w:divBdr>
                                    <w:top w:val="none" w:sz="0" w:space="0" w:color="auto"/>
                                    <w:left w:val="none" w:sz="0" w:space="0" w:color="auto"/>
                                    <w:bottom w:val="none" w:sz="0" w:space="0" w:color="auto"/>
                                    <w:right w:val="none" w:sz="0" w:space="0" w:color="auto"/>
                                  </w:divBdr>
                                  <w:divsChild>
                                    <w:div w:id="350764170">
                                      <w:marLeft w:val="0"/>
                                      <w:marRight w:val="0"/>
                                      <w:marTop w:val="0"/>
                                      <w:marBottom w:val="0"/>
                                      <w:divBdr>
                                        <w:top w:val="none" w:sz="0" w:space="0" w:color="auto"/>
                                        <w:left w:val="none" w:sz="0" w:space="0" w:color="auto"/>
                                        <w:bottom w:val="none" w:sz="0" w:space="0" w:color="auto"/>
                                        <w:right w:val="none" w:sz="0" w:space="0" w:color="auto"/>
                                      </w:divBdr>
                                      <w:divsChild>
                                        <w:div w:id="1110776607">
                                          <w:marLeft w:val="0"/>
                                          <w:marRight w:val="0"/>
                                          <w:marTop w:val="0"/>
                                          <w:marBottom w:val="0"/>
                                          <w:divBdr>
                                            <w:top w:val="none" w:sz="0" w:space="0" w:color="auto"/>
                                            <w:left w:val="none" w:sz="0" w:space="0" w:color="auto"/>
                                            <w:bottom w:val="none" w:sz="0" w:space="0" w:color="auto"/>
                                            <w:right w:val="none" w:sz="0" w:space="0" w:color="auto"/>
                                          </w:divBdr>
                                          <w:divsChild>
                                            <w:div w:id="578636016">
                                              <w:marLeft w:val="0"/>
                                              <w:marRight w:val="0"/>
                                              <w:marTop w:val="0"/>
                                              <w:marBottom w:val="0"/>
                                              <w:divBdr>
                                                <w:top w:val="none" w:sz="0" w:space="0" w:color="auto"/>
                                                <w:left w:val="none" w:sz="0" w:space="0" w:color="auto"/>
                                                <w:bottom w:val="none" w:sz="0" w:space="0" w:color="auto"/>
                                                <w:right w:val="none" w:sz="0" w:space="0" w:color="auto"/>
                                              </w:divBdr>
                                              <w:divsChild>
                                                <w:div w:id="751900861">
                                                  <w:marLeft w:val="0"/>
                                                  <w:marRight w:val="0"/>
                                                  <w:marTop w:val="0"/>
                                                  <w:marBottom w:val="0"/>
                                                  <w:divBdr>
                                                    <w:top w:val="none" w:sz="0" w:space="0" w:color="auto"/>
                                                    <w:left w:val="none" w:sz="0" w:space="0" w:color="auto"/>
                                                    <w:bottom w:val="none" w:sz="0" w:space="0" w:color="auto"/>
                                                    <w:right w:val="none" w:sz="0" w:space="0" w:color="auto"/>
                                                  </w:divBdr>
                                                  <w:divsChild>
                                                    <w:div w:id="1471022785">
                                                      <w:marLeft w:val="0"/>
                                                      <w:marRight w:val="0"/>
                                                      <w:marTop w:val="0"/>
                                                      <w:marBottom w:val="0"/>
                                                      <w:divBdr>
                                                        <w:top w:val="none" w:sz="0" w:space="0" w:color="auto"/>
                                                        <w:left w:val="none" w:sz="0" w:space="0" w:color="auto"/>
                                                        <w:bottom w:val="none" w:sz="0" w:space="0" w:color="auto"/>
                                                        <w:right w:val="none" w:sz="0" w:space="0" w:color="auto"/>
                                                      </w:divBdr>
                                                      <w:divsChild>
                                                        <w:div w:id="12122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130456">
          <w:marLeft w:val="0"/>
          <w:marRight w:val="0"/>
          <w:marTop w:val="0"/>
          <w:marBottom w:val="0"/>
          <w:divBdr>
            <w:top w:val="none" w:sz="0" w:space="0" w:color="auto"/>
            <w:left w:val="none" w:sz="0" w:space="0" w:color="auto"/>
            <w:bottom w:val="none" w:sz="0" w:space="0" w:color="auto"/>
            <w:right w:val="none" w:sz="0" w:space="0" w:color="auto"/>
          </w:divBdr>
          <w:divsChild>
            <w:div w:id="20860119">
              <w:marLeft w:val="0"/>
              <w:marRight w:val="0"/>
              <w:marTop w:val="0"/>
              <w:marBottom w:val="0"/>
              <w:divBdr>
                <w:top w:val="none" w:sz="0" w:space="0" w:color="auto"/>
                <w:left w:val="none" w:sz="0" w:space="0" w:color="auto"/>
                <w:bottom w:val="none" w:sz="0" w:space="0" w:color="auto"/>
                <w:right w:val="none" w:sz="0" w:space="0" w:color="auto"/>
              </w:divBdr>
              <w:divsChild>
                <w:div w:id="1138261026">
                  <w:marLeft w:val="0"/>
                  <w:marRight w:val="0"/>
                  <w:marTop w:val="0"/>
                  <w:marBottom w:val="0"/>
                  <w:divBdr>
                    <w:top w:val="none" w:sz="0" w:space="0" w:color="auto"/>
                    <w:left w:val="none" w:sz="0" w:space="0" w:color="auto"/>
                    <w:bottom w:val="none" w:sz="0" w:space="0" w:color="auto"/>
                    <w:right w:val="none" w:sz="0" w:space="0" w:color="auto"/>
                  </w:divBdr>
                  <w:divsChild>
                    <w:div w:id="826088315">
                      <w:marLeft w:val="0"/>
                      <w:marRight w:val="0"/>
                      <w:marTop w:val="0"/>
                      <w:marBottom w:val="0"/>
                      <w:divBdr>
                        <w:top w:val="none" w:sz="0" w:space="0" w:color="auto"/>
                        <w:left w:val="none" w:sz="0" w:space="0" w:color="auto"/>
                        <w:bottom w:val="none" w:sz="0" w:space="0" w:color="auto"/>
                        <w:right w:val="none" w:sz="0" w:space="0" w:color="auto"/>
                      </w:divBdr>
                      <w:divsChild>
                        <w:div w:id="364982897">
                          <w:marLeft w:val="0"/>
                          <w:marRight w:val="0"/>
                          <w:marTop w:val="0"/>
                          <w:marBottom w:val="0"/>
                          <w:divBdr>
                            <w:top w:val="none" w:sz="0" w:space="0" w:color="auto"/>
                            <w:left w:val="none" w:sz="0" w:space="0" w:color="auto"/>
                            <w:bottom w:val="none" w:sz="0" w:space="0" w:color="auto"/>
                            <w:right w:val="none" w:sz="0" w:space="0" w:color="auto"/>
                          </w:divBdr>
                          <w:divsChild>
                            <w:div w:id="1615363435">
                              <w:marLeft w:val="0"/>
                              <w:marRight w:val="0"/>
                              <w:marTop w:val="0"/>
                              <w:marBottom w:val="0"/>
                              <w:divBdr>
                                <w:top w:val="none" w:sz="0" w:space="0" w:color="auto"/>
                                <w:left w:val="none" w:sz="0" w:space="0" w:color="auto"/>
                                <w:bottom w:val="none" w:sz="0" w:space="0" w:color="auto"/>
                                <w:right w:val="none" w:sz="0" w:space="0" w:color="auto"/>
                              </w:divBdr>
                              <w:divsChild>
                                <w:div w:id="1909000936">
                                  <w:marLeft w:val="0"/>
                                  <w:marRight w:val="0"/>
                                  <w:marTop w:val="0"/>
                                  <w:marBottom w:val="0"/>
                                  <w:divBdr>
                                    <w:top w:val="none" w:sz="0" w:space="0" w:color="auto"/>
                                    <w:left w:val="none" w:sz="0" w:space="0" w:color="auto"/>
                                    <w:bottom w:val="none" w:sz="0" w:space="0" w:color="auto"/>
                                    <w:right w:val="none" w:sz="0" w:space="0" w:color="auto"/>
                                  </w:divBdr>
                                  <w:divsChild>
                                    <w:div w:id="793211795">
                                      <w:marLeft w:val="0"/>
                                      <w:marRight w:val="0"/>
                                      <w:marTop w:val="0"/>
                                      <w:marBottom w:val="0"/>
                                      <w:divBdr>
                                        <w:top w:val="none" w:sz="0" w:space="0" w:color="auto"/>
                                        <w:left w:val="none" w:sz="0" w:space="0" w:color="auto"/>
                                        <w:bottom w:val="none" w:sz="0" w:space="0" w:color="auto"/>
                                        <w:right w:val="none" w:sz="0" w:space="0" w:color="auto"/>
                                      </w:divBdr>
                                      <w:divsChild>
                                        <w:div w:id="616067141">
                                          <w:marLeft w:val="0"/>
                                          <w:marRight w:val="0"/>
                                          <w:marTop w:val="0"/>
                                          <w:marBottom w:val="0"/>
                                          <w:divBdr>
                                            <w:top w:val="none" w:sz="0" w:space="0" w:color="auto"/>
                                            <w:left w:val="none" w:sz="0" w:space="0" w:color="auto"/>
                                            <w:bottom w:val="none" w:sz="0" w:space="0" w:color="auto"/>
                                            <w:right w:val="none" w:sz="0" w:space="0" w:color="auto"/>
                                          </w:divBdr>
                                          <w:divsChild>
                                            <w:div w:id="1286810481">
                                              <w:marLeft w:val="0"/>
                                              <w:marRight w:val="0"/>
                                              <w:marTop w:val="0"/>
                                              <w:marBottom w:val="0"/>
                                              <w:divBdr>
                                                <w:top w:val="none" w:sz="0" w:space="0" w:color="auto"/>
                                                <w:left w:val="none" w:sz="0" w:space="0" w:color="auto"/>
                                                <w:bottom w:val="none" w:sz="0" w:space="0" w:color="auto"/>
                                                <w:right w:val="none" w:sz="0" w:space="0" w:color="auto"/>
                                              </w:divBdr>
                                              <w:divsChild>
                                                <w:div w:id="6833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253688">
                  <w:marLeft w:val="0"/>
                  <w:marRight w:val="0"/>
                  <w:marTop w:val="0"/>
                  <w:marBottom w:val="0"/>
                  <w:divBdr>
                    <w:top w:val="none" w:sz="0" w:space="0" w:color="auto"/>
                    <w:left w:val="none" w:sz="0" w:space="0" w:color="auto"/>
                    <w:bottom w:val="none" w:sz="0" w:space="0" w:color="auto"/>
                    <w:right w:val="none" w:sz="0" w:space="0" w:color="auto"/>
                  </w:divBdr>
                  <w:divsChild>
                    <w:div w:id="1440637413">
                      <w:marLeft w:val="0"/>
                      <w:marRight w:val="0"/>
                      <w:marTop w:val="0"/>
                      <w:marBottom w:val="0"/>
                      <w:divBdr>
                        <w:top w:val="none" w:sz="0" w:space="0" w:color="auto"/>
                        <w:left w:val="none" w:sz="0" w:space="0" w:color="auto"/>
                        <w:bottom w:val="none" w:sz="0" w:space="0" w:color="auto"/>
                        <w:right w:val="none" w:sz="0" w:space="0" w:color="auto"/>
                      </w:divBdr>
                      <w:divsChild>
                        <w:div w:id="13201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FB538-8F47-4D7E-A018-5AE6984A7FAD}"/>
</file>

<file path=customXml/itemProps2.xml><?xml version="1.0" encoding="utf-8"?>
<ds:datastoreItem xmlns:ds="http://schemas.openxmlformats.org/officeDocument/2006/customXml" ds:itemID="{F86DB68E-AAEB-4746-A0F6-69B104C634E7}"/>
</file>

<file path=customXml/itemProps3.xml><?xml version="1.0" encoding="utf-8"?>
<ds:datastoreItem xmlns:ds="http://schemas.openxmlformats.org/officeDocument/2006/customXml" ds:itemID="{A6D07360-2FDE-463E-BBD2-995F5C4949EA}"/>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Patel (ipatel8501 - L6 MO)</dc:creator>
  <cp:keywords/>
  <dc:description/>
  <cp:lastModifiedBy>Isabella Patel (ipatel8501 - L6 MO)</cp:lastModifiedBy>
  <cp:revision>14</cp:revision>
  <dcterms:created xsi:type="dcterms:W3CDTF">2024-12-07T13:48:00Z</dcterms:created>
  <dcterms:modified xsi:type="dcterms:W3CDTF">2024-12-08T12:14:00Z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