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443EEAE7" wp14:paraId="6C4A0051" wp14:textId="3E18B93D">
      <w:pPr>
        <w:spacing w:before="20" w:after="299" w:line="259" w:lineRule="auto"/>
        <w:rPr>
          <w:rFonts w:ascii="Arial" w:hAnsi="Arial" w:eastAsia="Arial" w:cs="Arial"/>
          <w:b w:val="0"/>
          <w:bCs w:val="0"/>
          <w:i w:val="0"/>
          <w:iCs w:val="0"/>
          <w:caps w:val="0"/>
          <w:smallCaps w:val="0"/>
          <w:noProof w:val="0"/>
          <w:color w:val="auto"/>
          <w:sz w:val="20"/>
          <w:szCs w:val="20"/>
          <w:lang w:val="en-GB"/>
        </w:rPr>
      </w:pPr>
    </w:p>
    <w:p xmlns:wp14="http://schemas.microsoft.com/office/word/2010/wordml" w:rsidP="443EEAE7" wp14:paraId="53559A3A" wp14:textId="64508893">
      <w:pPr>
        <w:spacing w:before="299" w:after="299" w:line="259" w:lineRule="auto"/>
        <w:ind w:left="2545"/>
        <w:rPr>
          <w:rFonts w:ascii="Arial" w:hAnsi="Arial" w:eastAsia="Arial" w:cs="Arial"/>
          <w:b w:val="0"/>
          <w:bCs w:val="0"/>
          <w:i w:val="0"/>
          <w:iCs w:val="0"/>
          <w:caps w:val="0"/>
          <w:smallCaps w:val="0"/>
          <w:noProof w:val="0"/>
          <w:color w:val="auto"/>
          <w:sz w:val="22"/>
          <w:szCs w:val="22"/>
          <w:lang w:val="en-GB"/>
        </w:rPr>
      </w:pPr>
      <w:r w:rsidR="33AFACA3">
        <w:drawing>
          <wp:inline xmlns:wp14="http://schemas.microsoft.com/office/word/2010/wordprocessingDrawing" wp14:editId="0E12B5C6" wp14:anchorId="09655C92">
            <wp:extent cx="2419350" cy="2305050"/>
            <wp:effectExtent l="0" t="0" r="0" b="0"/>
            <wp:docPr id="1563112101" name="" title=""/>
            <wp:cNvGraphicFramePr>
              <a:graphicFrameLocks noChangeAspect="1"/>
            </wp:cNvGraphicFramePr>
            <a:graphic>
              <a:graphicData uri="http://schemas.openxmlformats.org/drawingml/2006/picture">
                <pic:pic>
                  <pic:nvPicPr>
                    <pic:cNvPr id="0" name=""/>
                    <pic:cNvPicPr/>
                  </pic:nvPicPr>
                  <pic:blipFill>
                    <a:blip r:embed="R79a2b2cbc50d490e">
                      <a:extLst>
                        <a:ext xmlns:a="http://schemas.openxmlformats.org/drawingml/2006/main" uri="{28A0092B-C50C-407E-A947-70E740481C1C}">
                          <a14:useLocalDpi val="0"/>
                        </a:ext>
                      </a:extLst>
                    </a:blip>
                    <a:stretch>
                      <a:fillRect/>
                    </a:stretch>
                  </pic:blipFill>
                  <pic:spPr>
                    <a:xfrm>
                      <a:off x="0" y="0"/>
                      <a:ext cx="2419350" cy="2305050"/>
                    </a:xfrm>
                    <a:prstGeom prst="rect">
                      <a:avLst/>
                    </a:prstGeom>
                  </pic:spPr>
                </pic:pic>
              </a:graphicData>
            </a:graphic>
          </wp:inline>
        </w:drawing>
      </w:r>
    </w:p>
    <w:p xmlns:wp14="http://schemas.microsoft.com/office/word/2010/wordml" w:rsidP="443EEAE7" wp14:paraId="4CC13D19" wp14:textId="6B0913AB">
      <w:pPr>
        <w:spacing w:before="299" w:after="299" w:line="259" w:lineRule="auto"/>
        <w:rPr>
          <w:rFonts w:ascii="Arial" w:hAnsi="Arial" w:eastAsia="Arial" w:cs="Arial"/>
          <w:b w:val="0"/>
          <w:bCs w:val="0"/>
          <w:i w:val="0"/>
          <w:iCs w:val="0"/>
          <w:caps w:val="0"/>
          <w:smallCaps w:val="0"/>
          <w:noProof w:val="0"/>
          <w:color w:val="auto"/>
          <w:sz w:val="22"/>
          <w:szCs w:val="22"/>
          <w:lang w:val="en-GB"/>
        </w:rPr>
      </w:pPr>
    </w:p>
    <w:p xmlns:wp14="http://schemas.microsoft.com/office/word/2010/wordml" w:rsidP="443EEAE7" wp14:paraId="1382A087" wp14:textId="2D592638">
      <w:pPr>
        <w:spacing w:before="39" w:after="299" w:line="259" w:lineRule="auto"/>
        <w:rPr>
          <w:rFonts w:ascii="Arial" w:hAnsi="Arial" w:eastAsia="Arial" w:cs="Arial"/>
          <w:b w:val="0"/>
          <w:bCs w:val="0"/>
          <w:i w:val="0"/>
          <w:iCs w:val="0"/>
          <w:caps w:val="0"/>
          <w:smallCaps w:val="0"/>
          <w:noProof w:val="0"/>
          <w:color w:val="auto"/>
          <w:sz w:val="22"/>
          <w:szCs w:val="22"/>
          <w:lang w:val="en-GB"/>
        </w:rPr>
      </w:pPr>
    </w:p>
    <w:p xmlns:wp14="http://schemas.microsoft.com/office/word/2010/wordml" w:rsidP="443EEAE7" wp14:paraId="36B7851D" wp14:textId="4262EEDA">
      <w:pPr>
        <w:pStyle w:val="Title"/>
        <w:spacing w:after="0" w:line="240" w:lineRule="auto"/>
        <w:ind w:left="1787" w:right="1804"/>
        <w:jc w:val="center"/>
        <w:rPr>
          <w:rFonts w:ascii="Arial" w:hAnsi="Arial" w:eastAsia="Arial" w:cs="Arial"/>
          <w:b w:val="0"/>
          <w:bCs w:val="0"/>
          <w:i w:val="0"/>
          <w:iCs w:val="0"/>
          <w:caps w:val="0"/>
          <w:smallCaps w:val="0"/>
          <w:noProof w:val="0"/>
          <w:color w:val="auto"/>
          <w:sz w:val="62"/>
          <w:szCs w:val="62"/>
          <w:lang w:val="en-GB"/>
        </w:rPr>
      </w:pPr>
      <w:r w:rsidRPr="443EEAE7" w:rsidR="33AFACA3">
        <w:rPr>
          <w:rFonts w:ascii="Arial" w:hAnsi="Arial" w:eastAsia="Arial" w:cs="Arial"/>
          <w:b w:val="1"/>
          <w:bCs w:val="1"/>
          <w:i w:val="0"/>
          <w:iCs w:val="0"/>
          <w:caps w:val="0"/>
          <w:smallCaps w:val="0"/>
          <w:noProof w:val="0"/>
          <w:color w:val="auto"/>
          <w:sz w:val="62"/>
          <w:szCs w:val="62"/>
          <w:lang w:val="en-US"/>
        </w:rPr>
        <w:t>Health</w:t>
      </w:r>
    </w:p>
    <w:p xmlns:wp14="http://schemas.microsoft.com/office/word/2010/wordml" w:rsidP="443EEAE7" wp14:paraId="4A529C20" wp14:textId="7AE940BF">
      <w:pPr>
        <w:spacing w:before="107" w:after="299" w:line="552" w:lineRule="auto"/>
        <w:ind w:left="1786" w:right="1804"/>
        <w:jc w:val="center"/>
        <w:rPr>
          <w:rFonts w:ascii="Arial" w:hAnsi="Arial" w:eastAsia="Arial" w:cs="Arial"/>
          <w:b w:val="0"/>
          <w:bCs w:val="0"/>
          <w:i w:val="0"/>
          <w:iCs w:val="0"/>
          <w:caps w:val="0"/>
          <w:smallCaps w:val="0"/>
          <w:noProof w:val="0"/>
          <w:color w:val="auto"/>
          <w:sz w:val="40"/>
          <w:szCs w:val="40"/>
          <w:lang w:val="en-GB"/>
        </w:rPr>
      </w:pPr>
      <w:r w:rsidRPr="443EEAE7" w:rsidR="33AFACA3">
        <w:rPr>
          <w:rFonts w:ascii="Arial" w:hAnsi="Arial" w:eastAsia="Arial" w:cs="Arial"/>
          <w:b w:val="0"/>
          <w:bCs w:val="0"/>
          <w:i w:val="0"/>
          <w:iCs w:val="0"/>
          <w:caps w:val="0"/>
          <w:smallCaps w:val="0"/>
          <w:noProof w:val="0"/>
          <w:color w:val="auto"/>
          <w:sz w:val="40"/>
          <w:szCs w:val="40"/>
          <w:lang w:val="en-US"/>
        </w:rPr>
        <w:t xml:space="preserve"> Briefing Paper</w:t>
      </w:r>
    </w:p>
    <w:p xmlns:wp14="http://schemas.microsoft.com/office/word/2010/wordml" w:rsidP="443EEAE7" wp14:paraId="2289C09E" wp14:textId="5FC32FEE">
      <w:pPr>
        <w:spacing w:before="69" w:after="299" w:line="259" w:lineRule="auto"/>
        <w:rPr>
          <w:rFonts w:ascii="Arial" w:hAnsi="Arial" w:eastAsia="Arial" w:cs="Arial"/>
          <w:b w:val="0"/>
          <w:bCs w:val="0"/>
          <w:i w:val="0"/>
          <w:iCs w:val="0"/>
          <w:caps w:val="0"/>
          <w:smallCaps w:val="0"/>
          <w:noProof w:val="0"/>
          <w:color w:val="auto"/>
          <w:sz w:val="40"/>
          <w:szCs w:val="40"/>
          <w:lang w:val="en-GB"/>
        </w:rPr>
      </w:pPr>
    </w:p>
    <w:p xmlns:wp14="http://schemas.microsoft.com/office/word/2010/wordml" w:rsidP="443EEAE7" wp14:paraId="4CEF61C3" wp14:textId="198DE60E">
      <w:pPr>
        <w:spacing w:after="160" w:line="276" w:lineRule="auto"/>
        <w:ind w:left="3377" w:right="3396"/>
        <w:jc w:val="center"/>
        <w:rPr>
          <w:rFonts w:ascii="Arial" w:hAnsi="Arial" w:eastAsia="Arial" w:cs="Arial"/>
          <w:b w:val="0"/>
          <w:bCs w:val="0"/>
          <w:i w:val="0"/>
          <w:iCs w:val="0"/>
          <w:caps w:val="0"/>
          <w:smallCaps w:val="0"/>
          <w:noProof w:val="0"/>
          <w:color w:val="auto"/>
          <w:sz w:val="32"/>
          <w:szCs w:val="32"/>
          <w:lang w:val="en-GB"/>
        </w:rPr>
      </w:pPr>
      <w:r w:rsidRPr="443EEAE7" w:rsidR="33AFACA3">
        <w:rPr>
          <w:rFonts w:ascii="Arial" w:hAnsi="Arial" w:eastAsia="Arial" w:cs="Arial"/>
          <w:b w:val="0"/>
          <w:bCs w:val="0"/>
          <w:i w:val="0"/>
          <w:iCs w:val="0"/>
          <w:caps w:val="0"/>
          <w:smallCaps w:val="0"/>
          <w:noProof w:val="0"/>
          <w:color w:val="auto"/>
          <w:sz w:val="32"/>
          <w:szCs w:val="32"/>
          <w:lang w:val="en-US"/>
        </w:rPr>
        <w:t>Alexander Wasserstein</w:t>
      </w:r>
    </w:p>
    <w:p xmlns:wp14="http://schemas.microsoft.com/office/word/2010/wordml" w:rsidP="443EEAE7" wp14:paraId="2C1E1C1B" wp14:textId="3A4F4C46">
      <w:pPr>
        <w:spacing w:after="160" w:line="276" w:lineRule="auto"/>
        <w:ind w:left="3377" w:right="3396"/>
        <w:jc w:val="center"/>
        <w:rPr>
          <w:rFonts w:ascii="Arial" w:hAnsi="Arial" w:eastAsia="Arial" w:cs="Arial"/>
          <w:b w:val="0"/>
          <w:bCs w:val="0"/>
          <w:i w:val="0"/>
          <w:iCs w:val="0"/>
          <w:caps w:val="0"/>
          <w:smallCaps w:val="0"/>
          <w:noProof w:val="0"/>
          <w:color w:val="auto"/>
          <w:sz w:val="32"/>
          <w:szCs w:val="32"/>
          <w:lang w:val="en-GB"/>
        </w:rPr>
      </w:pPr>
    </w:p>
    <w:p xmlns:wp14="http://schemas.microsoft.com/office/word/2010/wordml" w:rsidP="443EEAE7" wp14:paraId="3AD9CD17" wp14:textId="57DB82E3">
      <w:pPr>
        <w:spacing w:after="160" w:line="276" w:lineRule="auto"/>
        <w:ind w:left="3377" w:right="3396"/>
        <w:jc w:val="center"/>
        <w:rPr>
          <w:rFonts w:ascii="Arial" w:hAnsi="Arial" w:eastAsia="Arial" w:cs="Arial"/>
          <w:b w:val="0"/>
          <w:bCs w:val="0"/>
          <w:i w:val="0"/>
          <w:iCs w:val="0"/>
          <w:caps w:val="0"/>
          <w:smallCaps w:val="0"/>
          <w:noProof w:val="0"/>
          <w:color w:val="auto"/>
          <w:sz w:val="32"/>
          <w:szCs w:val="32"/>
          <w:lang w:val="en-GB"/>
        </w:rPr>
      </w:pPr>
      <w:r w:rsidRPr="443EEAE7" w:rsidR="33AFACA3">
        <w:rPr>
          <w:rFonts w:ascii="Arial" w:hAnsi="Arial" w:eastAsia="Arial" w:cs="Arial"/>
          <w:b w:val="0"/>
          <w:bCs w:val="0"/>
          <w:i w:val="0"/>
          <w:iCs w:val="0"/>
          <w:caps w:val="0"/>
          <w:smallCaps w:val="0"/>
          <w:noProof w:val="0"/>
          <w:color w:val="auto"/>
          <w:sz w:val="32"/>
          <w:szCs w:val="32"/>
          <w:lang w:val="en-US"/>
        </w:rPr>
        <w:t>Sebastian Maltz</w:t>
      </w:r>
    </w:p>
    <w:p xmlns:wp14="http://schemas.microsoft.com/office/word/2010/wordml" w:rsidP="443EEAE7" wp14:paraId="790EB6D5" wp14:textId="68E19CA6">
      <w:pPr>
        <w:spacing w:before="299" w:after="299" w:line="259" w:lineRule="auto"/>
        <w:jc w:val="center"/>
        <w:rPr>
          <w:rFonts w:ascii="Arial" w:hAnsi="Arial" w:eastAsia="Arial" w:cs="Arial"/>
          <w:b w:val="0"/>
          <w:bCs w:val="0"/>
          <w:i w:val="0"/>
          <w:iCs w:val="0"/>
          <w:caps w:val="0"/>
          <w:smallCaps w:val="0"/>
          <w:noProof w:val="0"/>
          <w:color w:val="auto"/>
          <w:sz w:val="32"/>
          <w:szCs w:val="32"/>
          <w:lang w:val="en-GB"/>
        </w:rPr>
      </w:pPr>
    </w:p>
    <w:p xmlns:wp14="http://schemas.microsoft.com/office/word/2010/wordml" w:rsidP="443EEAE7" wp14:paraId="61BA7044" wp14:textId="11E29067">
      <w:pPr>
        <w:spacing w:before="299" w:after="299" w:line="259" w:lineRule="auto"/>
        <w:jc w:val="center"/>
        <w:rPr>
          <w:rFonts w:ascii="Arial" w:hAnsi="Arial" w:eastAsia="Arial" w:cs="Arial"/>
          <w:b w:val="0"/>
          <w:bCs w:val="0"/>
          <w:i w:val="0"/>
          <w:iCs w:val="0"/>
          <w:caps w:val="0"/>
          <w:smallCaps w:val="0"/>
          <w:noProof w:val="0"/>
          <w:color w:val="auto"/>
          <w:sz w:val="32"/>
          <w:szCs w:val="32"/>
          <w:lang w:val="en-GB"/>
        </w:rPr>
      </w:pPr>
      <w:r w:rsidRPr="443EEAE7" w:rsidR="33AFACA3">
        <w:rPr>
          <w:rFonts w:ascii="Arial" w:hAnsi="Arial" w:eastAsia="Arial" w:cs="Arial"/>
          <w:b w:val="1"/>
          <w:bCs w:val="1"/>
          <w:i w:val="0"/>
          <w:iCs w:val="0"/>
          <w:caps w:val="0"/>
          <w:smallCaps w:val="0"/>
          <w:noProof w:val="0"/>
          <w:color w:val="auto"/>
          <w:sz w:val="32"/>
          <w:szCs w:val="32"/>
          <w:lang w:val="en-US"/>
        </w:rPr>
        <w:t>HABSMUN 2024</w:t>
      </w:r>
    </w:p>
    <w:p xmlns:wp14="http://schemas.microsoft.com/office/word/2010/wordml" w:rsidP="443EEAE7" wp14:paraId="01C9D4C2" wp14:textId="27519B43">
      <w:pPr>
        <w:pStyle w:val="Heading2"/>
        <w:keepNext w:val="1"/>
        <w:keepLines w:val="1"/>
        <w:spacing w:before="299" w:after="299" w:line="259" w:lineRule="auto"/>
        <w:rPr>
          <w:rFonts w:ascii="Arial" w:hAnsi="Arial" w:eastAsia="Arial" w:cs="Arial"/>
          <w:b w:val="0"/>
          <w:bCs w:val="0"/>
          <w:i w:val="0"/>
          <w:iCs w:val="0"/>
          <w:caps w:val="0"/>
          <w:smallCaps w:val="0"/>
          <w:noProof w:val="0"/>
          <w:color w:val="auto"/>
          <w:sz w:val="40"/>
          <w:szCs w:val="40"/>
          <w:lang w:val="en-GB"/>
        </w:rPr>
      </w:pPr>
      <w:r w:rsidRPr="443EEAE7" w:rsidR="33AFACA3">
        <w:rPr>
          <w:rFonts w:ascii="Arial" w:hAnsi="Arial" w:eastAsia="Arial" w:cs="Arial"/>
          <w:b w:val="1"/>
          <w:bCs w:val="1"/>
          <w:i w:val="0"/>
          <w:iCs w:val="0"/>
          <w:caps w:val="0"/>
          <w:smallCaps w:val="0"/>
          <w:noProof w:val="0"/>
          <w:color w:val="auto"/>
          <w:sz w:val="40"/>
          <w:szCs w:val="40"/>
          <w:lang w:val="en-GB"/>
        </w:rPr>
        <w:t>The Question of Improving Mental Healthcare Access</w:t>
      </w:r>
    </w:p>
    <w:p xmlns:wp14="http://schemas.microsoft.com/office/word/2010/wordml" w:rsidP="443EEAE7" wp14:paraId="0BC7325F" wp14:textId="7F6ACEAB">
      <w:pPr>
        <w:pStyle w:val="Heading3"/>
        <w:keepNext w:val="1"/>
        <w:keepLines w:val="1"/>
        <w:spacing w:before="281" w:after="281" w:line="259" w:lineRule="auto"/>
        <w:rPr>
          <w:rFonts w:ascii="Arial" w:hAnsi="Arial" w:eastAsia="Arial" w:cs="Arial"/>
          <w:b w:val="0"/>
          <w:bCs w:val="0"/>
          <w:i w:val="0"/>
          <w:iCs w:val="0"/>
          <w:caps w:val="0"/>
          <w:smallCaps w:val="0"/>
          <w:noProof w:val="0"/>
          <w:color w:val="auto"/>
          <w:sz w:val="32"/>
          <w:szCs w:val="32"/>
          <w:lang w:val="en-GB"/>
        </w:rPr>
      </w:pPr>
      <w:r w:rsidRPr="443EEAE7" w:rsidR="33AFACA3">
        <w:rPr>
          <w:rFonts w:ascii="Arial" w:hAnsi="Arial" w:eastAsia="Arial" w:cs="Arial"/>
          <w:b w:val="1"/>
          <w:bCs w:val="1"/>
          <w:i w:val="0"/>
          <w:iCs w:val="0"/>
          <w:caps w:val="0"/>
          <w:smallCaps w:val="0"/>
          <w:noProof w:val="0"/>
          <w:color w:val="auto"/>
          <w:sz w:val="32"/>
          <w:szCs w:val="32"/>
          <w:lang w:val="en-GB"/>
        </w:rPr>
        <w:t>Background</w:t>
      </w:r>
    </w:p>
    <w:p xmlns:wp14="http://schemas.microsoft.com/office/word/2010/wordml" w:rsidP="443EEAE7" wp14:paraId="6104A57B" wp14:textId="277E0975">
      <w:pPr>
        <w:pStyle w:val="Heading3"/>
        <w:keepNext w:val="1"/>
        <w:keepLines w:val="1"/>
        <w:spacing w:before="281" w:after="281" w:line="259" w:lineRule="auto"/>
        <w:rPr>
          <w:rFonts w:ascii="Arial" w:hAnsi="Arial" w:eastAsia="Arial" w:cs="Arial"/>
          <w:b w:val="0"/>
          <w:bCs w:val="0"/>
          <w:i w:val="0"/>
          <w:iCs w:val="0"/>
          <w:caps w:val="0"/>
          <w:smallCaps w:val="0"/>
          <w:noProof w:val="0"/>
          <w:color w:val="auto"/>
          <w:sz w:val="24"/>
          <w:szCs w:val="24"/>
          <w:lang w:val="en-GB"/>
        </w:rPr>
      </w:pPr>
      <w:r w:rsidRPr="443EEAE7" w:rsidR="33AFACA3">
        <w:rPr>
          <w:rFonts w:ascii="Arial" w:hAnsi="Arial" w:eastAsia="Arial" w:cs="Arial"/>
          <w:b w:val="0"/>
          <w:bCs w:val="0"/>
          <w:i w:val="0"/>
          <w:iCs w:val="0"/>
          <w:caps w:val="0"/>
          <w:smallCaps w:val="0"/>
          <w:noProof w:val="0"/>
          <w:color w:val="auto"/>
          <w:sz w:val="24"/>
          <w:szCs w:val="24"/>
          <w:lang w:val="en-GB"/>
        </w:rPr>
        <w:t xml:space="preserve">Persons with mental and psychosocial disabilities </w:t>
      </w:r>
      <w:r w:rsidRPr="443EEAE7" w:rsidR="33AFACA3">
        <w:rPr>
          <w:rFonts w:ascii="Arial" w:hAnsi="Arial" w:eastAsia="Arial" w:cs="Arial"/>
          <w:b w:val="0"/>
          <w:bCs w:val="0"/>
          <w:i w:val="0"/>
          <w:iCs w:val="0"/>
          <w:caps w:val="0"/>
          <w:smallCaps w:val="0"/>
          <w:noProof w:val="0"/>
          <w:color w:val="auto"/>
          <w:sz w:val="24"/>
          <w:szCs w:val="24"/>
          <w:lang w:val="en-GB"/>
        </w:rPr>
        <w:t>comprise</w:t>
      </w:r>
      <w:r w:rsidRPr="443EEAE7" w:rsidR="33AFACA3">
        <w:rPr>
          <w:rFonts w:ascii="Arial" w:hAnsi="Arial" w:eastAsia="Arial" w:cs="Arial"/>
          <w:b w:val="0"/>
          <w:bCs w:val="0"/>
          <w:i w:val="0"/>
          <w:iCs w:val="0"/>
          <w:caps w:val="0"/>
          <w:smallCaps w:val="0"/>
          <w:noProof w:val="0"/>
          <w:color w:val="auto"/>
          <w:sz w:val="24"/>
          <w:szCs w:val="24"/>
          <w:lang w:val="en-GB"/>
        </w:rPr>
        <w:t xml:space="preserve"> a substantial </w:t>
      </w:r>
      <w:r w:rsidRPr="443EEAE7" w:rsidR="33AFACA3">
        <w:rPr>
          <w:rFonts w:ascii="Arial" w:hAnsi="Arial" w:eastAsia="Arial" w:cs="Arial"/>
          <w:b w:val="0"/>
          <w:bCs w:val="0"/>
          <w:i w:val="0"/>
          <w:iCs w:val="0"/>
          <w:caps w:val="0"/>
          <w:smallCaps w:val="0"/>
          <w:noProof w:val="0"/>
          <w:color w:val="auto"/>
          <w:sz w:val="24"/>
          <w:szCs w:val="24"/>
          <w:lang w:val="en-GB"/>
        </w:rPr>
        <w:t>portion</w:t>
      </w:r>
      <w:r w:rsidRPr="443EEAE7" w:rsidR="33AFACA3">
        <w:rPr>
          <w:rFonts w:ascii="Arial" w:hAnsi="Arial" w:eastAsia="Arial" w:cs="Arial"/>
          <w:b w:val="0"/>
          <w:bCs w:val="0"/>
          <w:i w:val="0"/>
          <w:iCs w:val="0"/>
          <w:caps w:val="0"/>
          <w:smallCaps w:val="0"/>
          <w:noProof w:val="0"/>
          <w:color w:val="auto"/>
          <w:sz w:val="24"/>
          <w:szCs w:val="24"/>
          <w:lang w:val="en-GB"/>
        </w:rPr>
        <w:t xml:space="preserve"> of the global population, with millions affected by various mental health conditions, including anything from depression to alcohol abuse. This </w:t>
      </w:r>
      <w:r w:rsidRPr="443EEAE7" w:rsidR="33AFACA3">
        <w:rPr>
          <w:rFonts w:ascii="Arial" w:hAnsi="Arial" w:eastAsia="Arial" w:cs="Arial"/>
          <w:b w:val="0"/>
          <w:bCs w:val="0"/>
          <w:i w:val="0"/>
          <w:iCs w:val="0"/>
          <w:caps w:val="0"/>
          <w:smallCaps w:val="0"/>
          <w:noProof w:val="0"/>
          <w:color w:val="auto"/>
          <w:sz w:val="24"/>
          <w:szCs w:val="24"/>
          <w:lang w:val="en-GB"/>
        </w:rPr>
        <w:t>necessitates</w:t>
      </w:r>
      <w:r w:rsidRPr="443EEAE7" w:rsidR="33AFACA3">
        <w:rPr>
          <w:rFonts w:ascii="Arial" w:hAnsi="Arial" w:eastAsia="Arial" w:cs="Arial"/>
          <w:b w:val="0"/>
          <w:bCs w:val="0"/>
          <w:i w:val="0"/>
          <w:iCs w:val="0"/>
          <w:caps w:val="0"/>
          <w:smallCaps w:val="0"/>
          <w:noProof w:val="0"/>
          <w:color w:val="auto"/>
          <w:sz w:val="24"/>
          <w:szCs w:val="24"/>
          <w:lang w:val="en-GB"/>
        </w:rPr>
        <w:t xml:space="preserve"> urgent attention to address stigma, discrimination, and economic burdens that surround mental health. Much of this issue is fundamentally linked to the Sustainable Development Goals (SDGs</w:t>
      </w:r>
      <w:r w:rsidRPr="443EEAE7" w:rsidR="33AFACA3">
        <w:rPr>
          <w:rFonts w:ascii="Arial" w:hAnsi="Arial" w:eastAsia="Arial" w:cs="Arial"/>
          <w:b w:val="0"/>
          <w:bCs w:val="0"/>
          <w:i w:val="0"/>
          <w:iCs w:val="0"/>
          <w:caps w:val="0"/>
          <w:smallCaps w:val="0"/>
          <w:noProof w:val="0"/>
          <w:color w:val="auto"/>
          <w:sz w:val="24"/>
          <w:szCs w:val="24"/>
          <w:lang w:val="en-GB"/>
        </w:rPr>
        <w:t>), and</w:t>
      </w:r>
      <w:r w:rsidRPr="443EEAE7" w:rsidR="33AFACA3">
        <w:rPr>
          <w:rFonts w:ascii="Arial" w:hAnsi="Arial" w:eastAsia="Arial" w:cs="Arial"/>
          <w:b w:val="0"/>
          <w:bCs w:val="0"/>
          <w:i w:val="0"/>
          <w:iCs w:val="0"/>
          <w:caps w:val="0"/>
          <w:smallCaps w:val="0"/>
          <w:noProof w:val="0"/>
          <w:color w:val="auto"/>
          <w:sz w:val="24"/>
          <w:szCs w:val="24"/>
          <w:lang w:val="en-GB"/>
        </w:rPr>
        <w:t xml:space="preserve"> comes under the ‘support’ pillar of the </w:t>
      </w:r>
      <w:r w:rsidRPr="443EEAE7" w:rsidR="33AFACA3">
        <w:rPr>
          <w:rFonts w:ascii="Arial" w:hAnsi="Arial" w:eastAsia="Arial" w:cs="Arial"/>
          <w:b w:val="0"/>
          <w:bCs w:val="0"/>
          <w:i w:val="1"/>
          <w:iCs w:val="1"/>
          <w:caps w:val="0"/>
          <w:smallCaps w:val="0"/>
          <w:noProof w:val="0"/>
          <w:color w:val="auto"/>
          <w:sz w:val="24"/>
          <w:szCs w:val="24"/>
          <w:lang w:val="en-GB"/>
        </w:rPr>
        <w:t xml:space="preserve">United Nations System Mental Health and Well-being Strategy </w:t>
      </w:r>
      <w:r w:rsidRPr="443EEAE7" w:rsidR="33AFACA3">
        <w:rPr>
          <w:rFonts w:ascii="Arial" w:hAnsi="Arial" w:eastAsia="Arial" w:cs="Arial"/>
          <w:b w:val="0"/>
          <w:bCs w:val="0"/>
          <w:i w:val="0"/>
          <w:iCs w:val="0"/>
          <w:caps w:val="0"/>
          <w:smallCaps w:val="0"/>
          <w:noProof w:val="0"/>
          <w:color w:val="auto"/>
          <w:sz w:val="24"/>
          <w:szCs w:val="24"/>
          <w:lang w:val="en-GB"/>
        </w:rPr>
        <w:t>(more on which later), linked under the ‘Further Reading’ section of the paper.</w:t>
      </w:r>
    </w:p>
    <w:p xmlns:wp14="http://schemas.microsoft.com/office/word/2010/wordml" w:rsidP="443EEAE7" wp14:paraId="40C2A9EF" wp14:textId="6729A8E3">
      <w:pPr>
        <w:pStyle w:val="Heading3"/>
        <w:keepNext w:val="1"/>
        <w:keepLines w:val="1"/>
        <w:spacing w:before="281" w:after="281" w:line="259" w:lineRule="auto"/>
        <w:rPr>
          <w:rFonts w:ascii="Arial" w:hAnsi="Arial" w:eastAsia="Arial" w:cs="Arial"/>
          <w:b w:val="0"/>
          <w:bCs w:val="0"/>
          <w:i w:val="0"/>
          <w:iCs w:val="0"/>
          <w:caps w:val="0"/>
          <w:smallCaps w:val="0"/>
          <w:noProof w:val="0"/>
          <w:color w:val="auto"/>
          <w:sz w:val="32"/>
          <w:szCs w:val="32"/>
          <w:lang w:val="en-GB"/>
        </w:rPr>
      </w:pPr>
      <w:r w:rsidRPr="443EEAE7" w:rsidR="33AFACA3">
        <w:rPr>
          <w:rFonts w:ascii="Arial" w:hAnsi="Arial" w:eastAsia="Arial" w:cs="Arial"/>
          <w:b w:val="1"/>
          <w:bCs w:val="1"/>
          <w:i w:val="0"/>
          <w:iCs w:val="0"/>
          <w:caps w:val="0"/>
          <w:smallCaps w:val="0"/>
          <w:noProof w:val="0"/>
          <w:color w:val="auto"/>
          <w:sz w:val="32"/>
          <w:szCs w:val="32"/>
          <w:lang w:val="en-GB"/>
        </w:rPr>
        <w:t>Key Issues</w:t>
      </w:r>
    </w:p>
    <w:p xmlns:wp14="http://schemas.microsoft.com/office/word/2010/wordml" w:rsidP="443EEAE7" wp14:paraId="41A83E80" wp14:textId="76CCB324">
      <w:pPr>
        <w:spacing w:after="160" w:line="259" w:lineRule="auto"/>
        <w:rPr>
          <w:rFonts w:ascii="Arial" w:hAnsi="Arial" w:eastAsia="Arial" w:cs="Arial"/>
          <w:b w:val="0"/>
          <w:bCs w:val="0"/>
          <w:i w:val="0"/>
          <w:iCs w:val="0"/>
          <w:caps w:val="0"/>
          <w:smallCaps w:val="0"/>
          <w:noProof w:val="0"/>
          <w:color w:val="auto"/>
          <w:sz w:val="24"/>
          <w:szCs w:val="24"/>
          <w:lang w:val="en-GB"/>
        </w:rPr>
      </w:pPr>
      <w:r w:rsidRPr="443EEAE7" w:rsidR="33AFACA3">
        <w:rPr>
          <w:rFonts w:ascii="Arial" w:hAnsi="Arial" w:eastAsia="Arial" w:cs="Arial"/>
          <w:b w:val="1"/>
          <w:bCs w:val="1"/>
          <w:i w:val="0"/>
          <w:iCs w:val="0"/>
          <w:caps w:val="0"/>
          <w:smallCaps w:val="0"/>
          <w:noProof w:val="0"/>
          <w:color w:val="auto"/>
          <w:sz w:val="24"/>
          <w:szCs w:val="24"/>
          <w:lang w:val="en-GB"/>
        </w:rPr>
        <w:t>Limited infrastructure &amp; shortage of human resources</w:t>
      </w:r>
    </w:p>
    <w:p xmlns:wp14="http://schemas.microsoft.com/office/word/2010/wordml" w:rsidP="443EEAE7" wp14:paraId="18A94C42" wp14:textId="5173FD7A">
      <w:pPr>
        <w:spacing w:after="160" w:line="259" w:lineRule="auto"/>
        <w:rPr>
          <w:rFonts w:ascii="Arial" w:hAnsi="Arial" w:eastAsia="Arial" w:cs="Arial"/>
          <w:b w:val="0"/>
          <w:bCs w:val="0"/>
          <w:i w:val="0"/>
          <w:iCs w:val="0"/>
          <w:caps w:val="0"/>
          <w:smallCaps w:val="0"/>
          <w:noProof w:val="0"/>
          <w:color w:val="auto"/>
          <w:sz w:val="24"/>
          <w:szCs w:val="24"/>
          <w:lang w:val="en-GB"/>
        </w:rPr>
      </w:pPr>
      <w:r w:rsidRPr="443EEAE7" w:rsidR="33AFACA3">
        <w:rPr>
          <w:rFonts w:ascii="Arial" w:hAnsi="Arial" w:eastAsia="Arial" w:cs="Arial"/>
          <w:b w:val="0"/>
          <w:bCs w:val="0"/>
          <w:i w:val="0"/>
          <w:iCs w:val="0"/>
          <w:caps w:val="0"/>
          <w:smallCaps w:val="0"/>
          <w:noProof w:val="0"/>
          <w:color w:val="auto"/>
          <w:sz w:val="24"/>
          <w:szCs w:val="24"/>
          <w:lang w:val="en-GB"/>
        </w:rPr>
        <w:t xml:space="preserve">In many LMICs, </w:t>
      </w:r>
      <w:r w:rsidRPr="443EEAE7" w:rsidR="33AFACA3">
        <w:rPr>
          <w:rFonts w:ascii="Arial" w:hAnsi="Arial" w:eastAsia="Arial" w:cs="Arial"/>
          <w:b w:val="0"/>
          <w:bCs w:val="0"/>
          <w:i w:val="0"/>
          <w:iCs w:val="0"/>
          <w:caps w:val="0"/>
          <w:smallCaps w:val="0"/>
          <w:noProof w:val="0"/>
          <w:color w:val="auto"/>
          <w:sz w:val="24"/>
          <w:szCs w:val="24"/>
          <w:lang w:val="en-GB"/>
        </w:rPr>
        <w:t>the majority of</w:t>
      </w:r>
      <w:r w:rsidRPr="443EEAE7" w:rsidR="33AFACA3">
        <w:rPr>
          <w:rFonts w:ascii="Arial" w:hAnsi="Arial" w:eastAsia="Arial" w:cs="Arial"/>
          <w:b w:val="0"/>
          <w:bCs w:val="0"/>
          <w:i w:val="0"/>
          <w:iCs w:val="0"/>
          <w:caps w:val="0"/>
          <w:smallCaps w:val="0"/>
          <w:noProof w:val="0"/>
          <w:color w:val="auto"/>
          <w:sz w:val="24"/>
          <w:szCs w:val="24"/>
          <w:lang w:val="en-GB"/>
        </w:rPr>
        <w:t xml:space="preserve"> the population are unable to access mental healthcare, as there has not been enough emphasis on its importance. In many countries, especially poorer ones, funding is often more focused on physical health and the issues that come with it. Inpatient mental health care, whether delivered in general hospitals or standalone mental health facilities, only makes a </w:t>
      </w:r>
      <w:r w:rsidRPr="443EEAE7" w:rsidR="33AFACA3">
        <w:rPr>
          <w:rFonts w:ascii="Arial" w:hAnsi="Arial" w:eastAsia="Arial" w:cs="Arial"/>
          <w:b w:val="0"/>
          <w:bCs w:val="0"/>
          <w:i w:val="0"/>
          <w:iCs w:val="0"/>
          <w:caps w:val="0"/>
          <w:smallCaps w:val="0"/>
          <w:noProof w:val="0"/>
          <w:color w:val="auto"/>
          <w:sz w:val="24"/>
          <w:szCs w:val="24"/>
          <w:lang w:val="en-GB"/>
        </w:rPr>
        <w:t>relatively modest</w:t>
      </w:r>
      <w:r w:rsidRPr="443EEAE7" w:rsidR="33AFACA3">
        <w:rPr>
          <w:rFonts w:ascii="Arial" w:hAnsi="Arial" w:eastAsia="Arial" w:cs="Arial"/>
          <w:b w:val="0"/>
          <w:bCs w:val="0"/>
          <w:i w:val="0"/>
          <w:iCs w:val="0"/>
          <w:caps w:val="0"/>
          <w:smallCaps w:val="0"/>
          <w:noProof w:val="0"/>
          <w:color w:val="auto"/>
          <w:sz w:val="24"/>
          <w:szCs w:val="24"/>
          <w:lang w:val="en-GB"/>
        </w:rPr>
        <w:t xml:space="preserve"> contribution to meeting overall needs for access to treatment</w:t>
      </w:r>
      <w:r w:rsidRPr="443EEAE7" w:rsidR="33AFACA3">
        <w:rPr>
          <w:rFonts w:ascii="system-ui" w:hAnsi="system-ui" w:eastAsia="system-ui" w:cs="system-ui"/>
          <w:b w:val="0"/>
          <w:bCs w:val="0"/>
          <w:i w:val="0"/>
          <w:iCs w:val="0"/>
          <w:caps w:val="0"/>
          <w:smallCaps w:val="0"/>
          <w:noProof w:val="0"/>
          <w:color w:val="auto"/>
          <w:sz w:val="24"/>
          <w:szCs w:val="24"/>
          <w:lang w:val="en-GB"/>
        </w:rPr>
        <w:t>.</w:t>
      </w:r>
      <w:r w:rsidRPr="443EEAE7" w:rsidR="33AFACA3">
        <w:rPr>
          <w:rFonts w:ascii="Arial" w:hAnsi="Arial" w:eastAsia="Arial" w:cs="Arial"/>
          <w:b w:val="0"/>
          <w:bCs w:val="0"/>
          <w:i w:val="0"/>
          <w:iCs w:val="0"/>
          <w:caps w:val="0"/>
          <w:smallCaps w:val="0"/>
          <w:noProof w:val="0"/>
          <w:color w:val="auto"/>
          <w:sz w:val="24"/>
          <w:szCs w:val="24"/>
          <w:lang w:val="en-GB"/>
        </w:rPr>
        <w:t xml:space="preserve"> Therefore, the best approach is </w:t>
      </w:r>
      <w:r w:rsidRPr="443EEAE7" w:rsidR="33AFACA3">
        <w:rPr>
          <w:rFonts w:ascii="Arial" w:hAnsi="Arial" w:eastAsia="Arial" w:cs="Arial"/>
          <w:b w:val="0"/>
          <w:bCs w:val="0"/>
          <w:i w:val="0"/>
          <w:iCs w:val="0"/>
          <w:caps w:val="0"/>
          <w:smallCaps w:val="0"/>
          <w:noProof w:val="0"/>
          <w:color w:val="auto"/>
          <w:sz w:val="24"/>
          <w:szCs w:val="24"/>
          <w:lang w:val="en-GB"/>
        </w:rPr>
        <w:t>generally considered</w:t>
      </w:r>
      <w:r w:rsidRPr="443EEAE7" w:rsidR="33AFACA3">
        <w:rPr>
          <w:rFonts w:ascii="Arial" w:hAnsi="Arial" w:eastAsia="Arial" w:cs="Arial"/>
          <w:b w:val="0"/>
          <w:bCs w:val="0"/>
          <w:i w:val="0"/>
          <w:iCs w:val="0"/>
          <w:caps w:val="0"/>
          <w:smallCaps w:val="0"/>
          <w:noProof w:val="0"/>
          <w:color w:val="auto"/>
          <w:sz w:val="24"/>
          <w:szCs w:val="24"/>
          <w:lang w:val="en-GB"/>
        </w:rPr>
        <w:t xml:space="preserve"> to be integrating mental health into primary care, and research is advancing on how to best do this. However, it is vital for the treatment of mental disorders such as schizophrenia, best treated with antipsychotic drugs, for example. Schizophrenia places a heavy demand on caregivers, and yet 90% of those with Schizophrenia in LICs do not receive treatment. This trend features among other mental disorders as well, with more than 70% of people worldwide lacking access to care.</w:t>
      </w:r>
    </w:p>
    <w:p xmlns:wp14="http://schemas.microsoft.com/office/word/2010/wordml" w:rsidP="443EEAE7" wp14:paraId="342A84B5" wp14:textId="0B92E624">
      <w:pPr>
        <w:spacing w:after="160" w:line="259" w:lineRule="auto"/>
        <w:rPr>
          <w:rFonts w:ascii="Arial" w:hAnsi="Arial" w:eastAsia="Arial" w:cs="Arial"/>
          <w:b w:val="0"/>
          <w:bCs w:val="0"/>
          <w:i w:val="0"/>
          <w:iCs w:val="0"/>
          <w:caps w:val="0"/>
          <w:smallCaps w:val="0"/>
          <w:noProof w:val="0"/>
          <w:color w:val="auto"/>
          <w:sz w:val="24"/>
          <w:szCs w:val="24"/>
          <w:lang w:val="en-GB"/>
        </w:rPr>
      </w:pPr>
      <w:r w:rsidRPr="443EEAE7" w:rsidR="33AFACA3">
        <w:rPr>
          <w:rFonts w:ascii="Arial" w:hAnsi="Arial" w:eastAsia="Arial" w:cs="Arial"/>
          <w:b w:val="1"/>
          <w:bCs w:val="1"/>
          <w:i w:val="0"/>
          <w:iCs w:val="0"/>
          <w:caps w:val="0"/>
          <w:smallCaps w:val="0"/>
          <w:noProof w:val="0"/>
          <w:color w:val="auto"/>
          <w:sz w:val="24"/>
          <w:szCs w:val="24"/>
          <w:lang w:val="en-GB"/>
        </w:rPr>
        <w:t>Stigma around mental disorders</w:t>
      </w:r>
    </w:p>
    <w:p xmlns:wp14="http://schemas.microsoft.com/office/word/2010/wordml" w:rsidP="443EEAE7" wp14:paraId="272A781B" wp14:textId="53318CF0">
      <w:pPr>
        <w:spacing w:after="160" w:line="259" w:lineRule="auto"/>
        <w:rPr>
          <w:rFonts w:ascii="Arial" w:hAnsi="Arial" w:eastAsia="Arial" w:cs="Arial"/>
          <w:b w:val="0"/>
          <w:bCs w:val="0"/>
          <w:i w:val="0"/>
          <w:iCs w:val="0"/>
          <w:caps w:val="0"/>
          <w:smallCaps w:val="0"/>
          <w:noProof w:val="0"/>
          <w:color w:val="auto"/>
          <w:sz w:val="24"/>
          <w:szCs w:val="24"/>
          <w:lang w:val="en-GB"/>
        </w:rPr>
      </w:pPr>
      <w:r w:rsidRPr="443EEAE7" w:rsidR="33AFACA3">
        <w:rPr>
          <w:rFonts w:ascii="Arial" w:hAnsi="Arial" w:eastAsia="Arial" w:cs="Arial"/>
          <w:b w:val="0"/>
          <w:bCs w:val="0"/>
          <w:i w:val="0"/>
          <w:iCs w:val="0"/>
          <w:caps w:val="0"/>
          <w:smallCaps w:val="0"/>
          <w:noProof w:val="0"/>
          <w:color w:val="auto"/>
          <w:sz w:val="24"/>
          <w:szCs w:val="24"/>
          <w:lang w:val="en-GB"/>
        </w:rPr>
        <w:t xml:space="preserve">A significant obstacle to reducing the global mental health treatment gap and increasing mental healthcare access, stigma surrounding mental illness perpetuates a harmful cycle of silence and suffering, fostering successive cycles of discrimination. This stigma, leading to social exclusion, contributes to poorer recovery outcomes and diminished quality of life for individuals with mental disorders. Additionally, it deters many from seeking mental health services in the </w:t>
      </w:r>
      <w:r w:rsidRPr="443EEAE7" w:rsidR="33AFACA3">
        <w:rPr>
          <w:rFonts w:ascii="Arial" w:hAnsi="Arial" w:eastAsia="Arial" w:cs="Arial"/>
          <w:b w:val="0"/>
          <w:bCs w:val="0"/>
          <w:i w:val="0"/>
          <w:iCs w:val="0"/>
          <w:caps w:val="0"/>
          <w:smallCaps w:val="0"/>
          <w:noProof w:val="0"/>
          <w:color w:val="auto"/>
          <w:sz w:val="24"/>
          <w:szCs w:val="24"/>
          <w:lang w:val="en-GB"/>
        </w:rPr>
        <w:t>early stages</w:t>
      </w:r>
      <w:r w:rsidRPr="443EEAE7" w:rsidR="33AFACA3">
        <w:rPr>
          <w:rFonts w:ascii="Arial" w:hAnsi="Arial" w:eastAsia="Arial" w:cs="Arial"/>
          <w:b w:val="0"/>
          <w:bCs w:val="0"/>
          <w:i w:val="0"/>
          <w:iCs w:val="0"/>
          <w:caps w:val="0"/>
          <w:smallCaps w:val="0"/>
          <w:noProof w:val="0"/>
          <w:color w:val="auto"/>
          <w:sz w:val="24"/>
          <w:szCs w:val="24"/>
          <w:lang w:val="en-GB"/>
        </w:rPr>
        <w:t xml:space="preserve"> of their conditions, resulting in delays that worsen prognosis and reinforce the misconception that mental illnesses are incurable. </w:t>
      </w:r>
      <w:r w:rsidRPr="443EEAE7" w:rsidR="33AFACA3">
        <w:rPr>
          <w:rFonts w:ascii="Arial" w:hAnsi="Arial" w:eastAsia="Arial" w:cs="Arial"/>
          <w:b w:val="0"/>
          <w:bCs w:val="0"/>
          <w:i w:val="0"/>
          <w:iCs w:val="0"/>
          <w:caps w:val="0"/>
          <w:smallCaps w:val="0"/>
          <w:noProof w:val="0"/>
          <w:color w:val="auto"/>
          <w:sz w:val="24"/>
          <w:szCs w:val="24"/>
          <w:lang w:val="en-GB"/>
        </w:rPr>
        <w:t>After all, access</w:t>
      </w:r>
      <w:r w:rsidRPr="443EEAE7" w:rsidR="33AFACA3">
        <w:rPr>
          <w:rFonts w:ascii="Arial" w:hAnsi="Arial" w:eastAsia="Arial" w:cs="Arial"/>
          <w:b w:val="0"/>
          <w:bCs w:val="0"/>
          <w:i w:val="0"/>
          <w:iCs w:val="0"/>
          <w:caps w:val="0"/>
          <w:smallCaps w:val="0"/>
          <w:noProof w:val="0"/>
          <w:color w:val="auto"/>
          <w:sz w:val="24"/>
          <w:szCs w:val="24"/>
          <w:lang w:val="en-GB"/>
        </w:rPr>
        <w:t xml:space="preserve"> can to mental healthcare can and should be vastly improved but the effect of this is diminished if people are unwilling to use the services. The widespread stigma within populations may also diminish the standing of mental health professions, discouraging young individuals from pursuing these specialties and </w:t>
      </w:r>
      <w:r w:rsidRPr="443EEAE7" w:rsidR="33AFACA3">
        <w:rPr>
          <w:rFonts w:ascii="Arial" w:hAnsi="Arial" w:eastAsia="Arial" w:cs="Arial"/>
          <w:b w:val="0"/>
          <w:bCs w:val="0"/>
          <w:i w:val="0"/>
          <w:iCs w:val="0"/>
          <w:caps w:val="0"/>
          <w:smallCaps w:val="0"/>
          <w:noProof w:val="0"/>
          <w:color w:val="auto"/>
          <w:sz w:val="24"/>
          <w:szCs w:val="24"/>
          <w:lang w:val="en-GB"/>
        </w:rPr>
        <w:t>exacerbating</w:t>
      </w:r>
      <w:r w:rsidRPr="443EEAE7" w:rsidR="33AFACA3">
        <w:rPr>
          <w:rFonts w:ascii="Arial" w:hAnsi="Arial" w:eastAsia="Arial" w:cs="Arial"/>
          <w:b w:val="0"/>
          <w:bCs w:val="0"/>
          <w:i w:val="0"/>
          <w:iCs w:val="0"/>
          <w:caps w:val="0"/>
          <w:smallCaps w:val="0"/>
          <w:noProof w:val="0"/>
          <w:color w:val="auto"/>
          <w:sz w:val="24"/>
          <w:szCs w:val="24"/>
          <w:lang w:val="en-GB"/>
        </w:rPr>
        <w:t xml:space="preserve"> the shortage of human resources.</w:t>
      </w:r>
    </w:p>
    <w:p xmlns:wp14="http://schemas.microsoft.com/office/word/2010/wordml" w:rsidP="443EEAE7" wp14:paraId="23BF0E85" wp14:textId="1C4FF582">
      <w:pPr>
        <w:spacing w:after="160" w:line="259" w:lineRule="auto"/>
        <w:rPr>
          <w:rFonts w:ascii="Arial" w:hAnsi="Arial" w:eastAsia="Arial" w:cs="Arial"/>
          <w:b w:val="0"/>
          <w:bCs w:val="0"/>
          <w:i w:val="0"/>
          <w:iCs w:val="0"/>
          <w:caps w:val="0"/>
          <w:smallCaps w:val="0"/>
          <w:noProof w:val="0"/>
          <w:color w:val="auto"/>
          <w:sz w:val="24"/>
          <w:szCs w:val="24"/>
          <w:lang w:val="en-GB"/>
        </w:rPr>
      </w:pPr>
      <w:r w:rsidRPr="443EEAE7" w:rsidR="33AFACA3">
        <w:rPr>
          <w:rFonts w:ascii="Arial" w:hAnsi="Arial" w:eastAsia="Arial" w:cs="Arial"/>
          <w:b w:val="1"/>
          <w:bCs w:val="1"/>
          <w:i w:val="0"/>
          <w:iCs w:val="0"/>
          <w:caps w:val="0"/>
          <w:smallCaps w:val="0"/>
          <w:noProof w:val="0"/>
          <w:color w:val="auto"/>
          <w:sz w:val="24"/>
          <w:szCs w:val="24"/>
          <w:lang w:val="en-GB"/>
        </w:rPr>
        <w:t>Identification of those in need</w:t>
      </w:r>
    </w:p>
    <w:p xmlns:wp14="http://schemas.microsoft.com/office/word/2010/wordml" w:rsidP="443EEAE7" wp14:paraId="1558CF98" wp14:textId="62D293BA">
      <w:pPr>
        <w:spacing w:after="160" w:line="259" w:lineRule="auto"/>
        <w:rPr>
          <w:rFonts w:ascii="Arial" w:hAnsi="Arial" w:eastAsia="Arial" w:cs="Arial"/>
          <w:b w:val="0"/>
          <w:bCs w:val="0"/>
          <w:i w:val="0"/>
          <w:iCs w:val="0"/>
          <w:caps w:val="0"/>
          <w:smallCaps w:val="0"/>
          <w:noProof w:val="0"/>
          <w:color w:val="auto"/>
          <w:sz w:val="24"/>
          <w:szCs w:val="24"/>
          <w:lang w:val="en-GB"/>
        </w:rPr>
      </w:pPr>
      <w:r w:rsidRPr="443EEAE7" w:rsidR="33AFACA3">
        <w:rPr>
          <w:rFonts w:ascii="Arial" w:hAnsi="Arial" w:eastAsia="Arial" w:cs="Arial"/>
          <w:b w:val="0"/>
          <w:bCs w:val="0"/>
          <w:i w:val="0"/>
          <w:iCs w:val="0"/>
          <w:caps w:val="0"/>
          <w:smallCaps w:val="0"/>
          <w:noProof w:val="0"/>
          <w:color w:val="auto"/>
          <w:sz w:val="24"/>
          <w:szCs w:val="24"/>
          <w:lang w:val="en-GB"/>
        </w:rPr>
        <w:t xml:space="preserve">Even in high income countries, less than a quarter of children with mental disorders are </w:t>
      </w:r>
      <w:r w:rsidRPr="443EEAE7" w:rsidR="33AFACA3">
        <w:rPr>
          <w:rFonts w:ascii="Arial" w:hAnsi="Arial" w:eastAsia="Arial" w:cs="Arial"/>
          <w:b w:val="0"/>
          <w:bCs w:val="0"/>
          <w:i w:val="0"/>
          <w:iCs w:val="0"/>
          <w:caps w:val="0"/>
          <w:smallCaps w:val="0"/>
          <w:noProof w:val="0"/>
          <w:color w:val="auto"/>
          <w:sz w:val="24"/>
          <w:szCs w:val="24"/>
          <w:lang w:val="en-GB"/>
        </w:rPr>
        <w:t>identified</w:t>
      </w:r>
      <w:r w:rsidRPr="443EEAE7" w:rsidR="33AFACA3">
        <w:rPr>
          <w:rFonts w:ascii="Arial" w:hAnsi="Arial" w:eastAsia="Arial" w:cs="Arial"/>
          <w:b w:val="0"/>
          <w:bCs w:val="0"/>
          <w:i w:val="0"/>
          <w:iCs w:val="0"/>
          <w:caps w:val="0"/>
          <w:smallCaps w:val="0"/>
          <w:noProof w:val="0"/>
          <w:color w:val="auto"/>
          <w:sz w:val="24"/>
          <w:szCs w:val="24"/>
          <w:lang w:val="en-GB"/>
        </w:rPr>
        <w:t>. Improvements on identification could come with a reduction in stigma, but also with improvements in devices such as screening questionnaires and currently existing structured interviews such as the DAWBA (development and wellbeing assessment).</w:t>
      </w:r>
    </w:p>
    <w:p xmlns:wp14="http://schemas.microsoft.com/office/word/2010/wordml" w:rsidP="443EEAE7" wp14:paraId="7F80C3D4" wp14:textId="2122FC14">
      <w:pPr>
        <w:spacing w:after="160" w:line="259" w:lineRule="auto"/>
        <w:rPr>
          <w:rFonts w:ascii="Arial" w:hAnsi="Arial" w:eastAsia="Arial" w:cs="Arial"/>
          <w:b w:val="0"/>
          <w:bCs w:val="0"/>
          <w:i w:val="0"/>
          <w:iCs w:val="0"/>
          <w:caps w:val="0"/>
          <w:smallCaps w:val="0"/>
          <w:noProof w:val="0"/>
          <w:color w:val="auto"/>
          <w:sz w:val="32"/>
          <w:szCs w:val="32"/>
          <w:lang w:val="en-GB"/>
        </w:rPr>
      </w:pPr>
      <w:r w:rsidRPr="443EEAE7" w:rsidR="33AFACA3">
        <w:rPr>
          <w:rFonts w:ascii="Arial" w:hAnsi="Arial" w:eastAsia="Arial" w:cs="Arial"/>
          <w:b w:val="1"/>
          <w:bCs w:val="1"/>
          <w:i w:val="0"/>
          <w:iCs w:val="0"/>
          <w:caps w:val="0"/>
          <w:smallCaps w:val="0"/>
          <w:noProof w:val="0"/>
          <w:color w:val="auto"/>
          <w:sz w:val="32"/>
          <w:szCs w:val="32"/>
          <w:lang w:val="en-GB"/>
        </w:rPr>
        <w:t>Legal Frameworks</w:t>
      </w:r>
    </w:p>
    <w:p xmlns:wp14="http://schemas.microsoft.com/office/word/2010/wordml" w:rsidP="443EEAE7" wp14:paraId="43798FFA" wp14:textId="697DBDAF">
      <w:pPr>
        <w:spacing w:after="160" w:line="259" w:lineRule="auto"/>
        <w:rPr>
          <w:rFonts w:ascii="Arial" w:hAnsi="Arial" w:eastAsia="Arial" w:cs="Arial"/>
          <w:b w:val="0"/>
          <w:bCs w:val="0"/>
          <w:i w:val="0"/>
          <w:iCs w:val="0"/>
          <w:caps w:val="0"/>
          <w:smallCaps w:val="0"/>
          <w:noProof w:val="0"/>
          <w:color w:val="auto"/>
          <w:sz w:val="24"/>
          <w:szCs w:val="24"/>
          <w:lang w:val="en-GB"/>
        </w:rPr>
      </w:pPr>
      <w:r w:rsidRPr="443EEAE7" w:rsidR="33AFACA3">
        <w:rPr>
          <w:rFonts w:ascii="Arial" w:hAnsi="Arial" w:eastAsia="Arial" w:cs="Arial"/>
          <w:b w:val="0"/>
          <w:bCs w:val="0"/>
          <w:i w:val="0"/>
          <w:iCs w:val="0"/>
          <w:caps w:val="0"/>
          <w:smallCaps w:val="0"/>
          <w:noProof w:val="0"/>
          <w:color w:val="auto"/>
          <w:sz w:val="24"/>
          <w:szCs w:val="24"/>
          <w:lang w:val="en-GB"/>
        </w:rPr>
        <w:t xml:space="preserve">The </w:t>
      </w:r>
      <w:r w:rsidRPr="443EEAE7" w:rsidR="33AFACA3">
        <w:rPr>
          <w:rFonts w:ascii="Arial" w:hAnsi="Arial" w:eastAsia="Arial" w:cs="Arial"/>
          <w:b w:val="0"/>
          <w:bCs w:val="0"/>
          <w:i w:val="1"/>
          <w:iCs w:val="1"/>
          <w:caps w:val="0"/>
          <w:smallCaps w:val="0"/>
          <w:noProof w:val="0"/>
          <w:color w:val="auto"/>
          <w:sz w:val="24"/>
          <w:szCs w:val="24"/>
          <w:lang w:val="en-GB"/>
        </w:rPr>
        <w:t xml:space="preserve">United Nations System Mental Health and Well-being Strategy </w:t>
      </w:r>
      <w:r w:rsidRPr="443EEAE7" w:rsidR="33AFACA3">
        <w:rPr>
          <w:rFonts w:ascii="Arial" w:hAnsi="Arial" w:eastAsia="Arial" w:cs="Arial"/>
          <w:b w:val="0"/>
          <w:bCs w:val="0"/>
          <w:i w:val="0"/>
          <w:iCs w:val="0"/>
          <w:caps w:val="0"/>
          <w:smallCaps w:val="0"/>
          <w:noProof w:val="0"/>
          <w:color w:val="auto"/>
          <w:sz w:val="24"/>
          <w:szCs w:val="24"/>
          <w:lang w:val="en-GB"/>
        </w:rPr>
        <w:t xml:space="preserve">should certainly guide your resolution, as it lays out the fundamental methods that the UN are utilising to help provide more </w:t>
      </w:r>
      <w:r w:rsidRPr="443EEAE7" w:rsidR="33AFACA3">
        <w:rPr>
          <w:rFonts w:ascii="Arial" w:hAnsi="Arial" w:eastAsia="Arial" w:cs="Arial"/>
          <w:b w:val="0"/>
          <w:bCs w:val="0"/>
          <w:i w:val="0"/>
          <w:iCs w:val="0"/>
          <w:caps w:val="0"/>
          <w:smallCaps w:val="0"/>
          <w:noProof w:val="0"/>
          <w:color w:val="auto"/>
          <w:sz w:val="24"/>
          <w:szCs w:val="24"/>
          <w:lang w:val="en-GB"/>
        </w:rPr>
        <w:t>equitable</w:t>
      </w:r>
      <w:r w:rsidRPr="443EEAE7" w:rsidR="33AFACA3">
        <w:rPr>
          <w:rFonts w:ascii="Arial" w:hAnsi="Arial" w:eastAsia="Arial" w:cs="Arial"/>
          <w:b w:val="0"/>
          <w:bCs w:val="0"/>
          <w:i w:val="0"/>
          <w:iCs w:val="0"/>
          <w:caps w:val="0"/>
          <w:smallCaps w:val="0"/>
          <w:noProof w:val="0"/>
          <w:color w:val="auto"/>
          <w:sz w:val="24"/>
          <w:szCs w:val="24"/>
          <w:lang w:val="en-GB"/>
        </w:rPr>
        <w:t xml:space="preserve"> access to mental health care. It lays out its three key pillars with actions under each – you should mostly focus on the support pillar here, as that is where most of the content on providing action is, but other useful content, such as reducing stigma, can be found in the other two pillars. It also </w:t>
      </w:r>
      <w:r w:rsidRPr="443EEAE7" w:rsidR="33AFACA3">
        <w:rPr>
          <w:rFonts w:ascii="Arial" w:hAnsi="Arial" w:eastAsia="Arial" w:cs="Arial"/>
          <w:b w:val="0"/>
          <w:bCs w:val="0"/>
          <w:i w:val="0"/>
          <w:iCs w:val="0"/>
          <w:caps w:val="0"/>
          <w:smallCaps w:val="0"/>
          <w:noProof w:val="0"/>
          <w:color w:val="auto"/>
          <w:sz w:val="24"/>
          <w:szCs w:val="24"/>
          <w:lang w:val="en-GB"/>
        </w:rPr>
        <w:t>contains</w:t>
      </w:r>
      <w:r w:rsidRPr="443EEAE7" w:rsidR="33AFACA3">
        <w:rPr>
          <w:rFonts w:ascii="Arial" w:hAnsi="Arial" w:eastAsia="Arial" w:cs="Arial"/>
          <w:b w:val="0"/>
          <w:bCs w:val="0"/>
          <w:i w:val="0"/>
          <w:iCs w:val="0"/>
          <w:caps w:val="0"/>
          <w:smallCaps w:val="0"/>
          <w:noProof w:val="0"/>
          <w:color w:val="auto"/>
          <w:sz w:val="24"/>
          <w:szCs w:val="24"/>
          <w:lang w:val="en-GB"/>
        </w:rPr>
        <w:t xml:space="preserve"> an implementation guide and could </w:t>
      </w:r>
      <w:r w:rsidRPr="443EEAE7" w:rsidR="33AFACA3">
        <w:rPr>
          <w:rFonts w:ascii="Arial" w:hAnsi="Arial" w:eastAsia="Arial" w:cs="Arial"/>
          <w:b w:val="0"/>
          <w:bCs w:val="0"/>
          <w:i w:val="0"/>
          <w:iCs w:val="0"/>
          <w:caps w:val="0"/>
          <w:smallCaps w:val="0"/>
          <w:noProof w:val="0"/>
          <w:color w:val="auto"/>
          <w:sz w:val="24"/>
          <w:szCs w:val="24"/>
          <w:lang w:val="en-GB"/>
        </w:rPr>
        <w:t>definitely provide</w:t>
      </w:r>
      <w:r w:rsidRPr="443EEAE7" w:rsidR="33AFACA3">
        <w:rPr>
          <w:rFonts w:ascii="Arial" w:hAnsi="Arial" w:eastAsia="Arial" w:cs="Arial"/>
          <w:b w:val="0"/>
          <w:bCs w:val="0"/>
          <w:i w:val="0"/>
          <w:iCs w:val="0"/>
          <w:caps w:val="0"/>
          <w:smallCaps w:val="0"/>
          <w:noProof w:val="0"/>
          <w:color w:val="auto"/>
          <w:sz w:val="24"/>
          <w:szCs w:val="24"/>
          <w:lang w:val="en-GB"/>
        </w:rPr>
        <w:t xml:space="preserve"> inspiration for your clauses. It is linked under the ‘Further Reading’ section.</w:t>
      </w:r>
    </w:p>
    <w:p xmlns:wp14="http://schemas.microsoft.com/office/word/2010/wordml" w:rsidP="443EEAE7" wp14:paraId="459C26A4" wp14:textId="0B065B81">
      <w:pPr>
        <w:spacing w:after="160" w:line="259" w:lineRule="auto"/>
        <w:rPr>
          <w:rFonts w:ascii="Arial" w:hAnsi="Arial" w:eastAsia="Arial" w:cs="Arial"/>
          <w:b w:val="0"/>
          <w:bCs w:val="0"/>
          <w:i w:val="0"/>
          <w:iCs w:val="0"/>
          <w:caps w:val="0"/>
          <w:smallCaps w:val="0"/>
          <w:noProof w:val="0"/>
          <w:color w:val="auto"/>
          <w:sz w:val="24"/>
          <w:szCs w:val="24"/>
          <w:lang w:val="en-GB"/>
        </w:rPr>
      </w:pPr>
      <w:r w:rsidRPr="443EEAE7" w:rsidR="33AFACA3">
        <w:rPr>
          <w:rFonts w:ascii="Arial" w:hAnsi="Arial" w:eastAsia="Arial" w:cs="Arial"/>
          <w:b w:val="0"/>
          <w:bCs w:val="0"/>
          <w:i w:val="0"/>
          <w:iCs w:val="0"/>
          <w:caps w:val="0"/>
          <w:smallCaps w:val="0"/>
          <w:noProof w:val="0"/>
          <w:color w:val="auto"/>
          <w:sz w:val="24"/>
          <w:szCs w:val="24"/>
          <w:lang w:val="en-GB"/>
        </w:rPr>
        <w:t>Additionally, the</w:t>
      </w:r>
      <w:r w:rsidRPr="443EEAE7" w:rsidR="33AFACA3">
        <w:rPr>
          <w:rFonts w:ascii="Arial" w:hAnsi="Arial" w:eastAsia="Arial" w:cs="Arial"/>
          <w:b w:val="0"/>
          <w:bCs w:val="0"/>
          <w:i w:val="1"/>
          <w:iCs w:val="1"/>
          <w:caps w:val="0"/>
          <w:smallCaps w:val="0"/>
          <w:noProof w:val="0"/>
          <w:color w:val="auto"/>
          <w:sz w:val="24"/>
          <w:szCs w:val="24"/>
          <w:lang w:val="en-GB"/>
        </w:rPr>
        <w:t xml:space="preserve"> United Nations Convention on the Rights of Persons with Disabilities</w:t>
      </w:r>
      <w:r w:rsidRPr="443EEAE7" w:rsidR="33AFACA3">
        <w:rPr>
          <w:rFonts w:ascii="Arial" w:hAnsi="Arial" w:eastAsia="Arial" w:cs="Arial"/>
          <w:b w:val="0"/>
          <w:bCs w:val="0"/>
          <w:i w:val="0"/>
          <w:iCs w:val="0"/>
          <w:caps w:val="0"/>
          <w:smallCaps w:val="0"/>
          <w:noProof w:val="0"/>
          <w:color w:val="auto"/>
          <w:sz w:val="24"/>
          <w:szCs w:val="24"/>
          <w:lang w:val="en-GB"/>
        </w:rPr>
        <w:t xml:space="preserve"> (CRPD) underscores the importance of upholding the rights and dignity of persons with disabilities, including those with mental health conditions. However, you need to make sure your resolution </w:t>
      </w:r>
      <w:r w:rsidRPr="443EEAE7" w:rsidR="33AFACA3">
        <w:rPr>
          <w:rFonts w:ascii="Arial" w:hAnsi="Arial" w:eastAsia="Arial" w:cs="Arial"/>
          <w:b w:val="0"/>
          <w:bCs w:val="0"/>
          <w:i w:val="0"/>
          <w:iCs w:val="0"/>
          <w:caps w:val="0"/>
          <w:smallCaps w:val="0"/>
          <w:noProof w:val="0"/>
          <w:color w:val="auto"/>
          <w:sz w:val="24"/>
          <w:szCs w:val="24"/>
          <w:lang w:val="en-GB"/>
        </w:rPr>
        <w:t>complies with</w:t>
      </w:r>
      <w:r w:rsidRPr="443EEAE7" w:rsidR="33AFACA3">
        <w:rPr>
          <w:rFonts w:ascii="Arial" w:hAnsi="Arial" w:eastAsia="Arial" w:cs="Arial"/>
          <w:b w:val="0"/>
          <w:bCs w:val="0"/>
          <w:i w:val="0"/>
          <w:iCs w:val="0"/>
          <w:caps w:val="0"/>
          <w:smallCaps w:val="0"/>
          <w:noProof w:val="0"/>
          <w:color w:val="auto"/>
          <w:sz w:val="24"/>
          <w:szCs w:val="24"/>
          <w:lang w:val="en-GB"/>
        </w:rPr>
        <w:t xml:space="preserve"> the document – in particular, a</w:t>
      </w:r>
      <w:r w:rsidRPr="443EEAE7" w:rsidR="33AFACA3">
        <w:rPr>
          <w:rFonts w:ascii="Arial" w:hAnsi="Arial" w:eastAsia="Arial" w:cs="Arial"/>
          <w:b w:val="0"/>
          <w:bCs w:val="0"/>
          <w:i w:val="0"/>
          <w:iCs w:val="0"/>
          <w:caps w:val="0"/>
          <w:smallCaps w:val="0"/>
          <w:noProof w:val="0"/>
          <w:color w:val="auto"/>
          <w:sz w:val="24"/>
          <w:szCs w:val="24"/>
          <w:lang w:val="en-GB"/>
        </w:rPr>
        <w:t>rticles 5, 12, 13, 14, 15, 16, 17 and 25. This should not, however, limit you too much – instead, it should encourage most of the action you wish to take!</w:t>
      </w:r>
    </w:p>
    <w:p xmlns:wp14="http://schemas.microsoft.com/office/word/2010/wordml" w:rsidP="443EEAE7" wp14:paraId="18284A35" wp14:textId="64E36E66">
      <w:pPr>
        <w:spacing w:before="240" w:after="240" w:line="259" w:lineRule="auto"/>
        <w:rPr>
          <w:rFonts w:ascii="Arial" w:hAnsi="Arial" w:eastAsia="Arial" w:cs="Arial"/>
          <w:b w:val="0"/>
          <w:bCs w:val="0"/>
          <w:i w:val="0"/>
          <w:iCs w:val="0"/>
          <w:caps w:val="0"/>
          <w:smallCaps w:val="0"/>
          <w:noProof w:val="0"/>
          <w:color w:val="auto"/>
          <w:sz w:val="24"/>
          <w:szCs w:val="24"/>
          <w:lang w:val="en-GB"/>
        </w:rPr>
      </w:pPr>
      <w:r w:rsidRPr="443EEAE7" w:rsidR="33AFACA3">
        <w:rPr>
          <w:rFonts w:ascii="Arial" w:hAnsi="Arial" w:eastAsia="Arial" w:cs="Arial"/>
          <w:b w:val="0"/>
          <w:bCs w:val="0"/>
          <w:i w:val="0"/>
          <w:iCs w:val="0"/>
          <w:caps w:val="0"/>
          <w:smallCaps w:val="0"/>
          <w:noProof w:val="0"/>
          <w:color w:val="auto"/>
          <w:sz w:val="24"/>
          <w:szCs w:val="24"/>
          <w:lang w:val="en-GB"/>
        </w:rPr>
        <w:t xml:space="preserve">We </w:t>
      </w:r>
      <w:r w:rsidRPr="443EEAE7" w:rsidR="33AFACA3">
        <w:rPr>
          <w:rFonts w:ascii="Arial" w:hAnsi="Arial" w:eastAsia="Arial" w:cs="Arial"/>
          <w:b w:val="0"/>
          <w:bCs w:val="0"/>
          <w:i w:val="0"/>
          <w:iCs w:val="0"/>
          <w:caps w:val="0"/>
          <w:smallCaps w:val="0"/>
          <w:noProof w:val="0"/>
          <w:color w:val="auto"/>
          <w:sz w:val="24"/>
          <w:szCs w:val="24"/>
          <w:lang w:val="en-GB"/>
        </w:rPr>
        <w:t>won’t</w:t>
      </w:r>
      <w:r w:rsidRPr="443EEAE7" w:rsidR="33AFACA3">
        <w:rPr>
          <w:rFonts w:ascii="Arial" w:hAnsi="Arial" w:eastAsia="Arial" w:cs="Arial"/>
          <w:b w:val="0"/>
          <w:bCs w:val="0"/>
          <w:i w:val="0"/>
          <w:iCs w:val="0"/>
          <w:caps w:val="0"/>
          <w:smallCaps w:val="0"/>
          <w:noProof w:val="0"/>
          <w:color w:val="auto"/>
          <w:sz w:val="24"/>
          <w:szCs w:val="24"/>
          <w:lang w:val="en-GB"/>
        </w:rPr>
        <w:t xml:space="preserve"> have covered every point here, so find below some useful further reading:</w:t>
      </w:r>
    </w:p>
    <w:p xmlns:wp14="http://schemas.microsoft.com/office/word/2010/wordml" w:rsidP="443EEAE7" wp14:paraId="08B332B3" wp14:textId="521358CF">
      <w:pPr>
        <w:pStyle w:val="ListParagraph"/>
        <w:numPr>
          <w:ilvl w:val="0"/>
          <w:numId w:val="1"/>
        </w:numPr>
        <w:spacing w:before="240" w:after="240" w:line="259" w:lineRule="auto"/>
        <w:rPr>
          <w:noProof w:val="0"/>
          <w:color w:val="auto"/>
          <w:lang w:val="en-GB"/>
        </w:rPr>
      </w:pPr>
      <w:hyperlink r:id="R622a6e81ee0b43d3">
        <w:r w:rsidRPr="443EEAE7" w:rsidR="33AFACA3">
          <w:rPr>
            <w:rStyle w:val="Hyperlink"/>
            <w:noProof w:val="0"/>
            <w:color w:val="auto"/>
            <w:lang w:val="en-GB"/>
          </w:rPr>
          <w:t>un_system_mental_health_and_well_being_strategy_for_2024.pdf</w:t>
        </w:r>
      </w:hyperlink>
    </w:p>
    <w:p xmlns:wp14="http://schemas.microsoft.com/office/word/2010/wordml" w:rsidP="443EEAE7" wp14:paraId="0335641F" wp14:textId="53A24C8E">
      <w:pPr>
        <w:pStyle w:val="ListParagraph"/>
        <w:numPr>
          <w:ilvl w:val="0"/>
          <w:numId w:val="1"/>
        </w:numPr>
        <w:spacing w:before="240" w:after="240" w:line="259" w:lineRule="auto"/>
        <w:rPr>
          <w:noProof w:val="0"/>
          <w:color w:val="auto"/>
          <w:lang w:val="en-GB"/>
        </w:rPr>
      </w:pPr>
      <w:hyperlink r:id="Rd6228406052f4b27">
        <w:r w:rsidRPr="443EEAE7" w:rsidR="33AFACA3">
          <w:rPr>
            <w:rStyle w:val="Hyperlink"/>
            <w:noProof w:val="0"/>
            <w:color w:val="auto"/>
            <w:lang w:val="en-GB"/>
          </w:rPr>
          <w:t>Challenges and Opportunities in Global Mental Health: a Research-to-Practice Perspective - PMC (nih.gov)</w:t>
        </w:r>
      </w:hyperlink>
    </w:p>
    <w:p xmlns:wp14="http://schemas.microsoft.com/office/word/2010/wordml" w:rsidP="443EEAE7" wp14:paraId="1BF067C2" wp14:textId="1213B266">
      <w:pPr>
        <w:pStyle w:val="ListParagraph"/>
        <w:numPr>
          <w:ilvl w:val="0"/>
          <w:numId w:val="1"/>
        </w:numPr>
        <w:spacing w:before="240" w:after="240" w:line="259" w:lineRule="auto"/>
        <w:rPr>
          <w:noProof w:val="0"/>
          <w:color w:val="auto"/>
          <w:lang w:val="en-GB"/>
        </w:rPr>
      </w:pPr>
      <w:hyperlink r:id="Raf7c3e570b63487a">
        <w:r w:rsidRPr="443EEAE7" w:rsidR="33AFACA3">
          <w:rPr>
            <w:rStyle w:val="Hyperlink"/>
            <w:noProof w:val="0"/>
            <w:color w:val="auto"/>
            <w:lang w:val="en-GB"/>
          </w:rPr>
          <w:t>IMPROVING ACCESS TO CARE FOR CHILDREN WITH MENTAL DISORDERS: A GLOBAL PERSPECTIVE - PMC (nih.gov)</w:t>
        </w:r>
      </w:hyperlink>
    </w:p>
    <w:p xmlns:wp14="http://schemas.microsoft.com/office/word/2010/wordml" w:rsidP="443EEAE7" wp14:paraId="12489BC4" wp14:textId="78EB8D13">
      <w:pPr>
        <w:pStyle w:val="ListParagraph"/>
        <w:numPr>
          <w:ilvl w:val="0"/>
          <w:numId w:val="1"/>
        </w:numPr>
        <w:spacing w:before="240" w:after="240" w:line="259" w:lineRule="auto"/>
        <w:rPr>
          <w:noProof w:val="0"/>
          <w:color w:val="auto"/>
          <w:lang w:val="en-GB"/>
        </w:rPr>
      </w:pPr>
      <w:hyperlink r:id="R6460ef1abf5944a4">
        <w:r w:rsidRPr="443EEAE7" w:rsidR="33AFACA3">
          <w:rPr>
            <w:rStyle w:val="Hyperlink"/>
            <w:noProof w:val="0"/>
            <w:color w:val="auto"/>
            <w:lang w:val="en-GB"/>
          </w:rPr>
          <w:t>https://www.google.com/url?sa=t&amp;rct=j&amp;q=&amp;esrc=s&amp;source=web&amp;cd=&amp;ved=2ahUKEwi9tpy2rseEAxXK7LsIHep1AMsQFnoECA8QAw&amp;url=https%3A%2F%2Fwww.un.org%2Fdisabilities%2Fdocuments%2Freports%2Fohchr%2Fa_hrc_34_32_mental_health_and_human_rights_2017.docx%23%3A~%3Atext%3DIn%2520all%2520cases%252C%2520laws%2520and%2Cimpairment%252C%2520irrespective%2520of%2520any%2520purported&amp;usg=AOvVaw30fZSO-EFuzkITKGEOQxB6&amp;opi=89978449</w:t>
        </w:r>
      </w:hyperlink>
    </w:p>
    <w:p xmlns:wp14="http://schemas.microsoft.com/office/word/2010/wordml" w:rsidP="443EEAE7" wp14:paraId="2E0B1561" wp14:textId="7DBB1EDC">
      <w:pPr>
        <w:pStyle w:val="Normal"/>
        <w:spacing w:before="240" w:after="240" w:line="259" w:lineRule="auto"/>
        <w:ind w:left="0"/>
        <w:rPr>
          <w:rFonts w:ascii="Arial" w:hAnsi="Arial" w:eastAsia="Arial" w:cs="Arial"/>
          <w:b w:val="0"/>
          <w:bCs w:val="0"/>
          <w:i w:val="0"/>
          <w:iCs w:val="0"/>
          <w:caps w:val="0"/>
          <w:smallCaps w:val="0"/>
          <w:noProof w:val="0"/>
          <w:color w:val="auto"/>
          <w:sz w:val="24"/>
          <w:szCs w:val="24"/>
          <w:lang w:val="en-GB"/>
        </w:rPr>
      </w:pPr>
      <w:r w:rsidRPr="443EEAE7" w:rsidR="33AFACA3">
        <w:rPr>
          <w:rFonts w:ascii="Arial" w:hAnsi="Arial" w:eastAsia="Arial" w:cs="Arial"/>
          <w:b w:val="0"/>
          <w:bCs w:val="0"/>
          <w:i w:val="0"/>
          <w:iCs w:val="0"/>
          <w:caps w:val="0"/>
          <w:smallCaps w:val="0"/>
          <w:noProof w:val="0"/>
          <w:color w:val="auto"/>
          <w:sz w:val="24"/>
          <w:szCs w:val="24"/>
          <w:lang w:val="en-GB"/>
        </w:rPr>
        <w:t xml:space="preserve">General tips for resolution writing can be found on the briefing paper for </w:t>
      </w:r>
      <w:r w:rsidRPr="443EEAE7" w:rsidR="33AFACA3">
        <w:rPr>
          <w:rFonts w:ascii="Arial" w:hAnsi="Arial" w:eastAsia="Arial" w:cs="Arial"/>
          <w:b w:val="0"/>
          <w:bCs w:val="0"/>
          <w:i w:val="1"/>
          <w:iCs w:val="1"/>
          <w:caps w:val="0"/>
          <w:smallCaps w:val="0"/>
          <w:noProof w:val="0"/>
          <w:color w:val="auto"/>
          <w:sz w:val="24"/>
          <w:szCs w:val="24"/>
          <w:lang w:val="en-GB"/>
        </w:rPr>
        <w:t xml:space="preserve">The Question of Sanitation in Sub-Saharan Africa </w:t>
      </w:r>
      <w:r w:rsidRPr="443EEAE7" w:rsidR="33AFACA3">
        <w:rPr>
          <w:rFonts w:ascii="Arial" w:hAnsi="Arial" w:eastAsia="Arial" w:cs="Arial"/>
          <w:b w:val="0"/>
          <w:bCs w:val="0"/>
          <w:i w:val="0"/>
          <w:iCs w:val="0"/>
          <w:caps w:val="0"/>
          <w:smallCaps w:val="0"/>
          <w:noProof w:val="0"/>
          <w:color w:val="auto"/>
          <w:sz w:val="24"/>
          <w:szCs w:val="24"/>
          <w:lang w:val="en-GB"/>
        </w:rPr>
        <w:t>and on habsmun.com. Good luck!</w:t>
      </w:r>
    </w:p>
    <w:p xmlns:wp14="http://schemas.microsoft.com/office/word/2010/wordml" w:rsidP="443EEAE7" wp14:paraId="65283209" wp14:textId="3FD9445E">
      <w:pPr>
        <w:pStyle w:val="Normal"/>
        <w:spacing w:after="160" w:line="259" w:lineRule="auto"/>
        <w:rPr>
          <w:rFonts w:ascii="Arial" w:hAnsi="Arial" w:eastAsia="Arial" w:cs="Arial"/>
          <w:b w:val="0"/>
          <w:bCs w:val="0"/>
          <w:i w:val="0"/>
          <w:iCs w:val="0"/>
          <w:caps w:val="0"/>
          <w:smallCaps w:val="0"/>
          <w:noProof w:val="0"/>
          <w:color w:val="auto"/>
          <w:sz w:val="24"/>
          <w:szCs w:val="24"/>
          <w:lang w:val="en-GB"/>
        </w:rPr>
      </w:pPr>
    </w:p>
    <w:p xmlns:wp14="http://schemas.microsoft.com/office/word/2010/wordml" w:rsidP="443EEAE7" wp14:paraId="6D75EA9A" wp14:textId="02A63C01">
      <w:pPr>
        <w:spacing w:after="160" w:line="259" w:lineRule="auto"/>
        <w:rPr>
          <w:rFonts w:ascii="Arial" w:hAnsi="Arial" w:eastAsia="Arial" w:cs="Arial"/>
          <w:b w:val="0"/>
          <w:bCs w:val="0"/>
          <w:i w:val="0"/>
          <w:iCs w:val="0"/>
          <w:caps w:val="0"/>
          <w:smallCaps w:val="0"/>
          <w:noProof w:val="0"/>
          <w:color w:val="auto"/>
          <w:sz w:val="24"/>
          <w:szCs w:val="24"/>
          <w:lang w:val="en-GB"/>
        </w:rPr>
      </w:pPr>
    </w:p>
    <w:p xmlns:wp14="http://schemas.microsoft.com/office/word/2010/wordml" w:rsidP="443EEAE7" wp14:paraId="5E5787A5" wp14:textId="6CC3807F">
      <w:pPr>
        <w:pStyle w:val="Normal"/>
        <w:rPr>
          <w:color w:val="auto"/>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5b853e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6fbd7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ee18a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269E16"/>
    <w:rsid w:val="14B5C7CE"/>
    <w:rsid w:val="2A269E16"/>
    <w:rsid w:val="33AFACA3"/>
    <w:rsid w:val="4353157A"/>
    <w:rsid w:val="443EEAE7"/>
    <w:rsid w:val="5DEAB620"/>
    <w:rsid w:val="6EF49CDD"/>
    <w:rsid w:val="7882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9E16"/>
  <w15:chartTrackingRefBased/>
  <w15:docId w15:val="{23AEE206-5867-4375-9210-A91DEE950D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79a2b2cbc50d490e" /><Relationship Type="http://schemas.openxmlformats.org/officeDocument/2006/relationships/hyperlink" Target="https://www.un.org/sites/un2.un.org/files/un_system_mental_health_and_well_being_strategy_for_2024.pdf" TargetMode="External" Id="R622a6e81ee0b43d3" /><Relationship Type="http://schemas.openxmlformats.org/officeDocument/2006/relationships/hyperlink" Target="https://www.ncbi.nlm.nih.gov/pmc/articles/PMC5553319/" TargetMode="External" Id="Rd6228406052f4b27" /><Relationship Type="http://schemas.openxmlformats.org/officeDocument/2006/relationships/hyperlink" Target="https://www.ncbi.nlm.nih.gov/pmc/articles/PMC3672840/" TargetMode="External" Id="Raf7c3e570b63487a" /><Relationship Type="http://schemas.openxmlformats.org/officeDocument/2006/relationships/hyperlink" Target="https://www.google.com/url?sa=t&amp;rct=j&amp;q=&amp;esrc=s&amp;source=web&amp;cd=&amp;ved=2ahUKEwi9tpy2rseEAxXK7LsIHep1AMsQFnoECA8QAw&amp;url=https%3A%2F%2Fwww.un.org%2Fdisabilities%2Fdocuments%2Freports%2Fohchr%2Fa_hrc_34_32_mental_health_and_human_rights_2017.docx%23%3A~%3Atext%3DIn%2520all%2520cases%252C%2520laws%2520and%2Cimpairment%252C%2520irrespective%2520of%2520any%2520purported&amp;usg=AOvVaw30fZSO-EFuzkITKGEOQxB6&amp;opi=89978449" TargetMode="External" Id="R6460ef1abf5944a4" /><Relationship Type="http://schemas.openxmlformats.org/officeDocument/2006/relationships/numbering" Target="/word/numbering.xml" Id="R981a6e5229cb48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Alexander Wasserstein (WAS100 - 11J2)</dc:creator>
  <keywords/>
  <dc:description/>
  <lastModifiedBy>Alexander Wasserstein (WAS100 - 11J2)</lastModifiedBy>
  <revision>2</revision>
  <dcterms:created xsi:type="dcterms:W3CDTF">2024-02-25T20:52:30.0480256Z</dcterms:created>
  <dcterms:modified xsi:type="dcterms:W3CDTF">2024-02-25T20:57:12.4812502Z</dcterms:modified>
</coreProperties>
</file>