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CE98" w14:textId="54DF5A53" w:rsidR="0093110E" w:rsidRDefault="0093110E" w:rsidP="0093110E">
      <w:pPr>
        <w:rPr>
          <w:noProof/>
        </w:rPr>
      </w:pPr>
    </w:p>
    <w:p w14:paraId="7BE89E29" w14:textId="5B01C7E7" w:rsidR="00226EEF" w:rsidRDefault="00226EEF" w:rsidP="0093110E">
      <w:pPr>
        <w:rPr>
          <w:noProof/>
        </w:rPr>
      </w:pPr>
    </w:p>
    <w:p w14:paraId="5CF1B388" w14:textId="7EF79AEC" w:rsidR="00226EEF" w:rsidRDefault="00226EEF" w:rsidP="0093110E">
      <w:pPr>
        <w:rPr>
          <w:noProof/>
        </w:rPr>
      </w:pPr>
      <w:r>
        <w:rPr>
          <w:noProof/>
        </w:rPr>
        <w:drawing>
          <wp:anchor distT="0" distB="0" distL="114300" distR="114300" simplePos="0" relativeHeight="251658240" behindDoc="1" locked="0" layoutInCell="1" allowOverlap="1" wp14:anchorId="0C83FF4C" wp14:editId="7BFF43CC">
            <wp:simplePos x="0" y="0"/>
            <wp:positionH relativeFrom="margin">
              <wp:align>center</wp:align>
            </wp:positionH>
            <wp:positionV relativeFrom="paragraph">
              <wp:posOffset>15240</wp:posOffset>
            </wp:positionV>
            <wp:extent cx="2767965" cy="2332355"/>
            <wp:effectExtent l="0" t="0" r="0" b="0"/>
            <wp:wrapTight wrapText="bothSides">
              <wp:wrapPolygon edited="0">
                <wp:start x="8919" y="0"/>
                <wp:lineTo x="4906" y="706"/>
                <wp:lineTo x="1635" y="1941"/>
                <wp:lineTo x="1635" y="2823"/>
                <wp:lineTo x="1041" y="3881"/>
                <wp:lineTo x="149" y="5646"/>
                <wp:lineTo x="0" y="7586"/>
                <wp:lineTo x="0" y="12526"/>
                <wp:lineTo x="595" y="14114"/>
                <wp:lineTo x="595" y="14819"/>
                <wp:lineTo x="1635" y="16937"/>
                <wp:lineTo x="4014" y="20112"/>
                <wp:lineTo x="6838" y="21347"/>
                <wp:lineTo x="7730" y="21347"/>
                <wp:lineTo x="13677" y="21347"/>
                <wp:lineTo x="14420" y="21347"/>
                <wp:lineTo x="17393" y="20112"/>
                <wp:lineTo x="19326" y="17289"/>
                <wp:lineTo x="19326" y="16937"/>
                <wp:lineTo x="20366" y="15525"/>
                <wp:lineTo x="20961" y="14290"/>
                <wp:lineTo x="20515" y="14114"/>
                <wp:lineTo x="21407" y="12702"/>
                <wp:lineTo x="21407" y="7410"/>
                <wp:lineTo x="21258" y="5646"/>
                <wp:lineTo x="20366" y="3881"/>
                <wp:lineTo x="19623" y="2823"/>
                <wp:lineTo x="19772" y="1941"/>
                <wp:lineTo x="16204" y="529"/>
                <wp:lineTo x="12190" y="0"/>
                <wp:lineTo x="8919" y="0"/>
              </wp:wrapPolygon>
            </wp:wrapTight>
            <wp:docPr id="468189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7965" cy="2332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A92A8" w14:textId="5701E694" w:rsidR="00226EEF" w:rsidRDefault="00226EEF" w:rsidP="00226EEF">
      <w:pPr>
        <w:jc w:val="center"/>
        <w:rPr>
          <w:noProof/>
        </w:rPr>
      </w:pPr>
    </w:p>
    <w:p w14:paraId="49F74087" w14:textId="7BAC8E7E" w:rsidR="00226EEF" w:rsidRDefault="00226EEF" w:rsidP="00226EEF">
      <w:pPr>
        <w:jc w:val="center"/>
        <w:rPr>
          <w:noProof/>
        </w:rPr>
      </w:pPr>
    </w:p>
    <w:p w14:paraId="3BEB3B04" w14:textId="46BC1E63" w:rsidR="00226EEF" w:rsidRDefault="00226EEF" w:rsidP="00226EEF">
      <w:pPr>
        <w:jc w:val="center"/>
        <w:rPr>
          <w:noProof/>
        </w:rPr>
      </w:pPr>
    </w:p>
    <w:p w14:paraId="2952E8A9" w14:textId="77777777" w:rsidR="00226EEF" w:rsidRDefault="00226EEF" w:rsidP="00226EEF">
      <w:pPr>
        <w:jc w:val="center"/>
        <w:rPr>
          <w:noProof/>
        </w:rPr>
      </w:pPr>
    </w:p>
    <w:p w14:paraId="60B4DF78" w14:textId="77777777" w:rsidR="00226EEF" w:rsidRDefault="00226EEF" w:rsidP="00226EEF">
      <w:pPr>
        <w:jc w:val="center"/>
        <w:rPr>
          <w:noProof/>
        </w:rPr>
      </w:pPr>
    </w:p>
    <w:p w14:paraId="632FCDFE" w14:textId="77777777" w:rsidR="00226EEF" w:rsidRDefault="00226EEF" w:rsidP="00226EEF">
      <w:pPr>
        <w:jc w:val="center"/>
        <w:rPr>
          <w:noProof/>
        </w:rPr>
      </w:pPr>
    </w:p>
    <w:p w14:paraId="298EDCD0" w14:textId="77777777" w:rsidR="00226EEF" w:rsidRDefault="00226EEF" w:rsidP="00226EEF">
      <w:pPr>
        <w:jc w:val="center"/>
        <w:rPr>
          <w:noProof/>
        </w:rPr>
      </w:pPr>
    </w:p>
    <w:p w14:paraId="3C9D7A10" w14:textId="77777777" w:rsidR="00226EEF" w:rsidRDefault="00226EEF" w:rsidP="00226EEF">
      <w:pPr>
        <w:jc w:val="center"/>
        <w:rPr>
          <w:noProof/>
        </w:rPr>
      </w:pPr>
    </w:p>
    <w:p w14:paraId="10F1E5AD" w14:textId="77777777" w:rsidR="00226EEF" w:rsidRDefault="00226EEF" w:rsidP="00226EEF">
      <w:pPr>
        <w:jc w:val="center"/>
        <w:rPr>
          <w:noProof/>
        </w:rPr>
      </w:pPr>
    </w:p>
    <w:p w14:paraId="71F94789" w14:textId="77777777" w:rsidR="00226EEF" w:rsidRDefault="00226EEF" w:rsidP="00226EEF">
      <w:pPr>
        <w:jc w:val="center"/>
        <w:rPr>
          <w:noProof/>
        </w:rPr>
      </w:pPr>
    </w:p>
    <w:p w14:paraId="6D9CA2A6" w14:textId="77777777" w:rsidR="00226EEF" w:rsidRDefault="00226EEF" w:rsidP="00226EEF">
      <w:pPr>
        <w:jc w:val="center"/>
        <w:rPr>
          <w:noProof/>
        </w:rPr>
      </w:pPr>
    </w:p>
    <w:p w14:paraId="28591A3F" w14:textId="77777777" w:rsidR="00226EEF" w:rsidRDefault="00226EEF" w:rsidP="00226EEF">
      <w:pPr>
        <w:jc w:val="center"/>
        <w:rPr>
          <w:noProof/>
        </w:rPr>
      </w:pPr>
    </w:p>
    <w:p w14:paraId="1A657FC6" w14:textId="77777777" w:rsidR="00226EEF" w:rsidRDefault="00226EEF" w:rsidP="00226EEF">
      <w:pPr>
        <w:jc w:val="center"/>
        <w:rPr>
          <w:noProof/>
        </w:rPr>
      </w:pPr>
    </w:p>
    <w:p w14:paraId="30EB74F7" w14:textId="77777777" w:rsidR="00226EEF" w:rsidRDefault="00226EEF" w:rsidP="00226EEF">
      <w:pPr>
        <w:jc w:val="center"/>
        <w:rPr>
          <w:noProof/>
        </w:rPr>
      </w:pPr>
    </w:p>
    <w:p w14:paraId="2CC3CD62" w14:textId="77777777" w:rsidR="00226EEF" w:rsidRDefault="00226EEF" w:rsidP="00226EEF">
      <w:pPr>
        <w:jc w:val="center"/>
        <w:rPr>
          <w:noProof/>
        </w:rPr>
      </w:pPr>
    </w:p>
    <w:p w14:paraId="31D9F71A" w14:textId="77777777" w:rsidR="00226EEF" w:rsidRDefault="00226EEF" w:rsidP="00226EEF">
      <w:pPr>
        <w:jc w:val="center"/>
        <w:rPr>
          <w:noProof/>
        </w:rPr>
      </w:pPr>
    </w:p>
    <w:p w14:paraId="44EE153A" w14:textId="77777777" w:rsidR="00226EEF" w:rsidRDefault="00226EEF" w:rsidP="00226EEF">
      <w:pPr>
        <w:jc w:val="center"/>
        <w:rPr>
          <w:noProof/>
        </w:rPr>
      </w:pPr>
    </w:p>
    <w:p w14:paraId="58DE0EA1" w14:textId="7977EA7D" w:rsidR="00226EEF" w:rsidRPr="00226EEF" w:rsidRDefault="00226EEF" w:rsidP="00226EEF">
      <w:pPr>
        <w:pStyle w:val="Title"/>
        <w:jc w:val="center"/>
        <w:rPr>
          <w:b/>
          <w:bCs/>
          <w:spacing w:val="-2"/>
        </w:rPr>
      </w:pPr>
      <w:r w:rsidRPr="00226EEF">
        <w:rPr>
          <w:b/>
          <w:bCs/>
          <w:spacing w:val="-2"/>
        </w:rPr>
        <w:t>Special Commission</w:t>
      </w:r>
    </w:p>
    <w:p w14:paraId="09845B9B" w14:textId="77777777" w:rsidR="00226EEF" w:rsidRPr="00226EEF" w:rsidRDefault="00226EEF" w:rsidP="00226EEF"/>
    <w:p w14:paraId="59E4126D" w14:textId="1560B94B" w:rsidR="00226EEF" w:rsidRDefault="00226EEF" w:rsidP="00226EEF">
      <w:pPr>
        <w:spacing w:before="107" w:line="552" w:lineRule="auto"/>
        <w:ind w:left="1786" w:right="1804"/>
        <w:jc w:val="center"/>
        <w:rPr>
          <w:sz w:val="40"/>
        </w:rPr>
      </w:pPr>
      <w:r>
        <w:rPr>
          <w:sz w:val="40"/>
        </w:rPr>
        <w:t>Briefing Paper</w:t>
      </w:r>
    </w:p>
    <w:p w14:paraId="1DA3B492" w14:textId="77777777" w:rsidR="00226EEF" w:rsidRDefault="00226EEF" w:rsidP="00226EEF">
      <w:pPr>
        <w:pStyle w:val="BodyText"/>
        <w:spacing w:before="69"/>
        <w:jc w:val="center"/>
        <w:rPr>
          <w:sz w:val="40"/>
        </w:rPr>
      </w:pPr>
    </w:p>
    <w:p w14:paraId="467E3A59" w14:textId="77777777" w:rsidR="00226EEF" w:rsidRDefault="00226EEF" w:rsidP="00226EEF">
      <w:pPr>
        <w:spacing w:line="276" w:lineRule="auto"/>
        <w:ind w:left="3377" w:right="3396"/>
        <w:jc w:val="center"/>
        <w:rPr>
          <w:sz w:val="32"/>
        </w:rPr>
      </w:pPr>
      <w:r>
        <w:rPr>
          <w:sz w:val="32"/>
        </w:rPr>
        <w:t>Rishi Shah</w:t>
      </w:r>
      <w:r>
        <w:rPr>
          <w:sz w:val="32"/>
        </w:rPr>
        <w:t xml:space="preserve"> </w:t>
      </w:r>
    </w:p>
    <w:p w14:paraId="2C52F7C4" w14:textId="381987DF" w:rsidR="00226EEF" w:rsidRDefault="00226EEF" w:rsidP="00226EEF">
      <w:pPr>
        <w:spacing w:line="276" w:lineRule="auto"/>
        <w:ind w:left="3377" w:right="3396"/>
        <w:jc w:val="center"/>
        <w:rPr>
          <w:sz w:val="32"/>
        </w:rPr>
      </w:pPr>
      <w:r>
        <w:rPr>
          <w:sz w:val="32"/>
        </w:rPr>
        <w:t>Oscar Clark</w:t>
      </w:r>
    </w:p>
    <w:p w14:paraId="05F7F2EC" w14:textId="77777777" w:rsidR="00226EEF" w:rsidRDefault="00226EEF" w:rsidP="00226EEF">
      <w:pPr>
        <w:pStyle w:val="BodyText"/>
        <w:jc w:val="center"/>
        <w:rPr>
          <w:sz w:val="32"/>
        </w:rPr>
      </w:pPr>
    </w:p>
    <w:p w14:paraId="142EFD9C" w14:textId="77777777" w:rsidR="00226EEF" w:rsidRDefault="00226EEF" w:rsidP="00226EEF">
      <w:pPr>
        <w:pStyle w:val="BodyText"/>
        <w:spacing w:before="110"/>
        <w:jc w:val="center"/>
        <w:rPr>
          <w:sz w:val="32"/>
        </w:rPr>
      </w:pPr>
    </w:p>
    <w:p w14:paraId="24AA7A6B" w14:textId="77777777" w:rsidR="00226EEF" w:rsidRDefault="00226EEF" w:rsidP="00226EEF">
      <w:pPr>
        <w:pStyle w:val="BodyText"/>
        <w:spacing w:before="110"/>
        <w:jc w:val="center"/>
        <w:rPr>
          <w:sz w:val="32"/>
        </w:rPr>
      </w:pPr>
    </w:p>
    <w:p w14:paraId="69888283" w14:textId="77777777" w:rsidR="00226EEF" w:rsidRDefault="00226EEF" w:rsidP="00226EEF">
      <w:pPr>
        <w:pStyle w:val="BodyText"/>
        <w:spacing w:before="110"/>
        <w:jc w:val="center"/>
        <w:rPr>
          <w:sz w:val="32"/>
        </w:rPr>
      </w:pPr>
    </w:p>
    <w:p w14:paraId="6DA1289C" w14:textId="77777777" w:rsidR="00226EEF" w:rsidRDefault="00226EEF" w:rsidP="00226EEF">
      <w:pPr>
        <w:pStyle w:val="BodyText"/>
        <w:spacing w:before="110"/>
        <w:jc w:val="center"/>
        <w:rPr>
          <w:sz w:val="32"/>
        </w:rPr>
      </w:pPr>
    </w:p>
    <w:p w14:paraId="404BD270" w14:textId="77777777" w:rsidR="00226EEF" w:rsidRDefault="00226EEF" w:rsidP="00226EEF">
      <w:pPr>
        <w:pStyle w:val="BodyText"/>
        <w:spacing w:before="110"/>
        <w:jc w:val="center"/>
        <w:rPr>
          <w:sz w:val="32"/>
        </w:rPr>
      </w:pPr>
    </w:p>
    <w:p w14:paraId="06647E23" w14:textId="1642CAF5" w:rsidR="0093110E" w:rsidRDefault="00226EEF" w:rsidP="00226EEF">
      <w:pPr>
        <w:spacing w:before="1"/>
        <w:ind w:left="1787" w:right="1804"/>
        <w:jc w:val="center"/>
        <w:rPr>
          <w:b/>
          <w:spacing w:val="-4"/>
          <w:sz w:val="32"/>
        </w:rPr>
      </w:pPr>
      <w:r>
        <w:rPr>
          <w:b/>
          <w:sz w:val="32"/>
        </w:rPr>
        <w:t>HABSMUN</w:t>
      </w:r>
      <w:r>
        <w:rPr>
          <w:b/>
          <w:spacing w:val="-7"/>
          <w:sz w:val="32"/>
        </w:rPr>
        <w:t xml:space="preserve"> </w:t>
      </w:r>
      <w:r>
        <w:rPr>
          <w:b/>
          <w:spacing w:val="-4"/>
          <w:sz w:val="32"/>
        </w:rPr>
        <w:t>202</w:t>
      </w:r>
      <w:r>
        <w:rPr>
          <w:b/>
          <w:spacing w:val="-4"/>
          <w:sz w:val="32"/>
        </w:rPr>
        <w:t>4</w:t>
      </w:r>
    </w:p>
    <w:p w14:paraId="50982568" w14:textId="77777777" w:rsidR="00226EEF" w:rsidRDefault="00226EEF" w:rsidP="00226EEF">
      <w:pPr>
        <w:spacing w:before="1"/>
        <w:ind w:left="1787" w:right="1804"/>
        <w:jc w:val="center"/>
        <w:rPr>
          <w:b/>
          <w:spacing w:val="-4"/>
          <w:sz w:val="32"/>
        </w:rPr>
      </w:pPr>
    </w:p>
    <w:p w14:paraId="65A463CF" w14:textId="77777777" w:rsidR="00226EEF" w:rsidRDefault="00226EEF" w:rsidP="00226EEF">
      <w:pPr>
        <w:spacing w:before="1"/>
        <w:ind w:left="1787" w:right="1804"/>
        <w:jc w:val="center"/>
        <w:rPr>
          <w:b/>
          <w:spacing w:val="-4"/>
          <w:sz w:val="32"/>
        </w:rPr>
      </w:pPr>
    </w:p>
    <w:p w14:paraId="78E20568" w14:textId="77777777" w:rsidR="00226EEF" w:rsidRDefault="00226EEF" w:rsidP="00226EEF">
      <w:pPr>
        <w:spacing w:before="1"/>
        <w:ind w:left="1787" w:right="1804"/>
        <w:jc w:val="center"/>
        <w:rPr>
          <w:b/>
          <w:spacing w:val="-4"/>
          <w:sz w:val="32"/>
        </w:rPr>
      </w:pPr>
    </w:p>
    <w:p w14:paraId="41A295FC" w14:textId="77777777" w:rsidR="00226EEF" w:rsidRPr="00B67E28" w:rsidRDefault="00226EEF" w:rsidP="00226EEF">
      <w:pPr>
        <w:spacing w:before="1"/>
        <w:ind w:left="1787" w:right="1804"/>
        <w:jc w:val="center"/>
        <w:rPr>
          <w:u w:val="single"/>
        </w:rPr>
      </w:pPr>
    </w:p>
    <w:p w14:paraId="7D82BB28" w14:textId="16F44F42" w:rsidR="00B96255" w:rsidRPr="00B67E28" w:rsidRDefault="00B96255" w:rsidP="0093110E">
      <w:pPr>
        <w:rPr>
          <w:b/>
          <w:bCs/>
          <w:u w:val="single"/>
        </w:rPr>
      </w:pPr>
      <w:r w:rsidRPr="00B67E28">
        <w:rPr>
          <w:b/>
          <w:bCs/>
          <w:color w:val="000000"/>
          <w:u w:val="single"/>
          <w:shd w:val="clear" w:color="auto" w:fill="FFFFFF"/>
        </w:rPr>
        <w:lastRenderedPageBreak/>
        <w:t>Outline: The Question of Reforming the Powers and Membership of the United Nations Security Council</w:t>
      </w:r>
    </w:p>
    <w:p w14:paraId="75C956A8" w14:textId="77777777" w:rsidR="000B06A5" w:rsidRPr="00B67E28" w:rsidRDefault="000B06A5" w:rsidP="0093110E">
      <w:pPr>
        <w:rPr>
          <w:b/>
          <w:bCs/>
          <w:u w:val="single"/>
        </w:rPr>
      </w:pPr>
    </w:p>
    <w:p w14:paraId="6EDF3B8A" w14:textId="6FE32D33" w:rsidR="00B96255" w:rsidRPr="00B67E28" w:rsidRDefault="00B96255" w:rsidP="0093110E">
      <w:pPr>
        <w:rPr>
          <w:color w:val="000000"/>
          <w:u w:val="single"/>
          <w:shd w:val="clear" w:color="auto" w:fill="FFFFFF"/>
        </w:rPr>
      </w:pPr>
    </w:p>
    <w:p w14:paraId="21693D96" w14:textId="1917E7AF" w:rsidR="0067327B" w:rsidRPr="00B67E28" w:rsidRDefault="00B96255" w:rsidP="0093110E">
      <w:pPr>
        <w:rPr>
          <w:b/>
          <w:bCs/>
          <w:u w:val="single"/>
        </w:rPr>
      </w:pPr>
      <w:r w:rsidRPr="00B67E28">
        <w:rPr>
          <w:b/>
          <w:bCs/>
          <w:u w:val="single"/>
        </w:rPr>
        <w:t>Background information:</w:t>
      </w:r>
    </w:p>
    <w:p w14:paraId="39C5737D" w14:textId="77777777" w:rsidR="00B96255" w:rsidRPr="00B67E28" w:rsidRDefault="00B96255" w:rsidP="0093110E">
      <w:pPr>
        <w:rPr>
          <w:b/>
          <w:bCs/>
          <w:u w:val="single"/>
        </w:rPr>
      </w:pPr>
    </w:p>
    <w:p w14:paraId="2440A724" w14:textId="6C1550CC" w:rsidR="00591295" w:rsidRPr="00B67E28" w:rsidRDefault="00591295" w:rsidP="0093110E">
      <w:r w:rsidRPr="00B67E28">
        <w:t>The United Nations Security Council, established in 1945, holds primary responsibility for maintaining international peace and security. Comprising 15 member states, including five permanent members with veto powers (China, France, Russia, the United Kingdom, and the United States), the UNSC faces criticisms regarding its representativeness, effectiveness, and democratic legitimacy. The structure and decision-making processes have faced scrutiny, particularly regarding the powers and membership of its permanent members.</w:t>
      </w:r>
    </w:p>
    <w:p w14:paraId="63AD4105" w14:textId="77777777" w:rsidR="00591295" w:rsidRPr="00B67E28" w:rsidRDefault="00591295" w:rsidP="0093110E"/>
    <w:p w14:paraId="29622BC8" w14:textId="480E5F18" w:rsidR="00591295" w:rsidRPr="00B67E28" w:rsidRDefault="00591295" w:rsidP="000B06A5">
      <w:pPr>
        <w:pStyle w:val="NormalWeb"/>
        <w:spacing w:before="0" w:beforeAutospacing="0" w:after="0" w:afterAutospacing="0"/>
        <w:rPr>
          <w:color w:val="0E101A"/>
        </w:rPr>
      </w:pPr>
      <w:r w:rsidRPr="00B67E28">
        <w:rPr>
          <w:color w:val="0E101A"/>
        </w:rPr>
        <w:t>The Security Council address</w:t>
      </w:r>
      <w:r w:rsidR="000B06A5" w:rsidRPr="00B67E28">
        <w:rPr>
          <w:color w:val="0E101A"/>
        </w:rPr>
        <w:t>es</w:t>
      </w:r>
      <w:r w:rsidRPr="00B67E28">
        <w:rPr>
          <w:color w:val="0E101A"/>
        </w:rPr>
        <w:t xml:space="preserve"> threats to peace and security globally. It convenes meetings to discuss and take actions on issues ranging from conflicts and humanitarian crises to nuclear proliferation and terrorism. Under the UN Charter, the Security Council has the authority to impose sanctions, authorize peacekeeping missions, and deploy military forces to maintain or restore peace in regions affected by conflict</w:t>
      </w:r>
      <w:r w:rsidR="000B06A5" w:rsidRPr="00B67E28">
        <w:rPr>
          <w:color w:val="0E101A"/>
        </w:rPr>
        <w:t>.</w:t>
      </w:r>
    </w:p>
    <w:p w14:paraId="3A19EC2C" w14:textId="77777777" w:rsidR="00591295" w:rsidRPr="00B67E28" w:rsidRDefault="00591295" w:rsidP="0093110E"/>
    <w:p w14:paraId="6DA2C920" w14:textId="77777777" w:rsidR="000B06A5" w:rsidRPr="00B67E28" w:rsidRDefault="000B06A5" w:rsidP="0093110E"/>
    <w:p w14:paraId="6367EDF8" w14:textId="5D91C550" w:rsidR="00591295" w:rsidRPr="00B67E28" w:rsidRDefault="00591295" w:rsidP="0093110E">
      <w:pPr>
        <w:rPr>
          <w:b/>
          <w:bCs/>
          <w:u w:val="single"/>
        </w:rPr>
      </w:pPr>
      <w:r w:rsidRPr="00B67E28">
        <w:rPr>
          <w:b/>
          <w:bCs/>
          <w:u w:val="single"/>
        </w:rPr>
        <w:t>Key definitions:</w:t>
      </w:r>
    </w:p>
    <w:p w14:paraId="1151EEE6" w14:textId="77777777" w:rsidR="00591295" w:rsidRPr="00B67E28" w:rsidRDefault="00591295" w:rsidP="0093110E">
      <w:pPr>
        <w:rPr>
          <w:b/>
          <w:bCs/>
          <w:u w:val="single"/>
        </w:rPr>
      </w:pPr>
    </w:p>
    <w:p w14:paraId="24E44134" w14:textId="34187A52" w:rsidR="00591295" w:rsidRPr="00B67E28" w:rsidRDefault="00591295" w:rsidP="0093110E">
      <w:r w:rsidRPr="00B67E28">
        <w:t xml:space="preserve">Veto </w:t>
      </w:r>
      <w:r w:rsidR="001D0476" w:rsidRPr="00B67E28">
        <w:t>power</w:t>
      </w:r>
      <w:r w:rsidR="001D0476">
        <w:t>: This</w:t>
      </w:r>
      <w:r w:rsidRPr="00B67E28">
        <w:t xml:space="preserve"> refer</w:t>
      </w:r>
      <w:r w:rsidR="00B05449">
        <w:t xml:space="preserve">s </w:t>
      </w:r>
      <w:r w:rsidRPr="00B67E28">
        <w:t>to the authority granted to certain individuals or entities to reject or block a decision, proposal, or action.</w:t>
      </w:r>
    </w:p>
    <w:p w14:paraId="7AB1ED24" w14:textId="77777777" w:rsidR="000B06A5" w:rsidRPr="00B67E28" w:rsidRDefault="000B06A5" w:rsidP="0093110E"/>
    <w:p w14:paraId="2E5C99E8" w14:textId="43ADC8A5" w:rsidR="000B06A5" w:rsidRPr="00B67E28" w:rsidRDefault="000B06A5" w:rsidP="0093110E">
      <w:r w:rsidRPr="00B67E28">
        <w:t xml:space="preserve">Sanctions: </w:t>
      </w:r>
      <w:r w:rsidR="001D0476">
        <w:t xml:space="preserve">This </w:t>
      </w:r>
      <w:r w:rsidRPr="00B67E28">
        <w:t>refer</w:t>
      </w:r>
      <w:r w:rsidR="00B05449">
        <w:t>s</w:t>
      </w:r>
      <w:r w:rsidRPr="00B67E28">
        <w:t xml:space="preserve"> to measures imposed on a country or entity to encourage compliance with international law, treaties, or resolutions or to deter certain actions which are detrimental to global peace and security. Sanctions range from diplomatic to economic to military.</w:t>
      </w:r>
    </w:p>
    <w:p w14:paraId="4F2264F4" w14:textId="77777777" w:rsidR="000B06A5" w:rsidRPr="00B67E28" w:rsidRDefault="000B06A5" w:rsidP="0093110E"/>
    <w:p w14:paraId="2C03F2C8" w14:textId="3609AA85" w:rsidR="002C258D" w:rsidRPr="00B67E28" w:rsidRDefault="002C258D" w:rsidP="0093110E">
      <w:r w:rsidRPr="00B67E28">
        <w:t xml:space="preserve">Thwart: </w:t>
      </w:r>
      <w:r w:rsidR="001D0476">
        <w:t xml:space="preserve">This </w:t>
      </w:r>
      <w:r w:rsidRPr="00B67E28">
        <w:t>refers to a country or entity having the power to single-handedly block any proposed action or resolution within the United Nations Security Council (UNSC) by exercising their veto power.</w:t>
      </w:r>
    </w:p>
    <w:p w14:paraId="259F4906" w14:textId="77777777" w:rsidR="00B67E28" w:rsidRPr="00B67E28" w:rsidRDefault="00B67E28" w:rsidP="0093110E"/>
    <w:p w14:paraId="0FDB6C86" w14:textId="5CA2D6E1" w:rsidR="00B67E28" w:rsidRPr="00B67E28" w:rsidRDefault="00B67E28" w:rsidP="0093110E">
      <w:r w:rsidRPr="00B67E28">
        <w:t xml:space="preserve">Penholding: </w:t>
      </w:r>
      <w:r w:rsidR="001D0476">
        <w:t xml:space="preserve">This </w:t>
      </w:r>
      <w:r w:rsidRPr="00B67E28">
        <w:t>refers to a particular member, often a non-permanent member, who leads in drafting resolutions or documents related to a specific agenda item or issue being discussed in the council.</w:t>
      </w:r>
    </w:p>
    <w:p w14:paraId="017B8A3F" w14:textId="77777777" w:rsidR="000B06A5" w:rsidRPr="00B67E28" w:rsidRDefault="000B06A5" w:rsidP="0093110E"/>
    <w:p w14:paraId="2BD24FAC" w14:textId="77777777" w:rsidR="002C258D" w:rsidRPr="00B67E28" w:rsidRDefault="002C258D" w:rsidP="0093110E">
      <w:pPr>
        <w:rPr>
          <w:u w:val="single"/>
        </w:rPr>
      </w:pPr>
    </w:p>
    <w:p w14:paraId="7D8F9866" w14:textId="04C7DC56" w:rsidR="008C60CF" w:rsidRPr="00B67E28" w:rsidRDefault="008C60CF" w:rsidP="0093110E">
      <w:pPr>
        <w:rPr>
          <w:b/>
          <w:bCs/>
          <w:u w:val="single"/>
        </w:rPr>
      </w:pPr>
      <w:r w:rsidRPr="00B67E28">
        <w:rPr>
          <w:b/>
          <w:bCs/>
          <w:u w:val="single"/>
        </w:rPr>
        <w:t xml:space="preserve">History: </w:t>
      </w:r>
    </w:p>
    <w:p w14:paraId="7898A7B4" w14:textId="77777777" w:rsidR="008C60CF" w:rsidRPr="00B67E28" w:rsidRDefault="008C60CF" w:rsidP="008C60CF">
      <w:pPr>
        <w:pStyle w:val="NormalWeb"/>
        <w:spacing w:before="0" w:beforeAutospacing="0" w:after="0" w:afterAutospacing="0"/>
        <w:rPr>
          <w:color w:val="0E101A"/>
        </w:rPr>
      </w:pPr>
    </w:p>
    <w:p w14:paraId="0E361C43" w14:textId="4CE6DC2E" w:rsidR="008C60CF" w:rsidRPr="00B67E28" w:rsidRDefault="008C60CF" w:rsidP="008C60CF">
      <w:pPr>
        <w:pStyle w:val="NormalWeb"/>
        <w:spacing w:before="0" w:beforeAutospacing="0" w:after="0" w:afterAutospacing="0"/>
        <w:rPr>
          <w:color w:val="0E101A"/>
        </w:rPr>
      </w:pPr>
      <w:r w:rsidRPr="00B67E28">
        <w:rPr>
          <w:color w:val="0E101A"/>
        </w:rPr>
        <w:t>The United Nations Security Council (UNSC) was founded along with the United Nations (UN) in 1945, following the end of World War II. Here is an overview of its history:</w:t>
      </w:r>
    </w:p>
    <w:p w14:paraId="53A126DF" w14:textId="77777777" w:rsidR="008C60CF" w:rsidRPr="00B67E28" w:rsidRDefault="008C60CF" w:rsidP="008C60CF">
      <w:pPr>
        <w:pStyle w:val="NormalWeb"/>
        <w:spacing w:before="0" w:beforeAutospacing="0" w:after="0" w:afterAutospacing="0"/>
        <w:rPr>
          <w:color w:val="0E101A"/>
        </w:rPr>
      </w:pPr>
    </w:p>
    <w:p w14:paraId="62667CBE" w14:textId="63ABA0FC" w:rsidR="008C60CF" w:rsidRPr="00B67E28" w:rsidRDefault="008C60CF" w:rsidP="008C60CF">
      <w:pPr>
        <w:rPr>
          <w:color w:val="0E101A"/>
        </w:rPr>
      </w:pPr>
      <w:r w:rsidRPr="00B67E28">
        <w:rPr>
          <w:rStyle w:val="Strong"/>
          <w:rFonts w:eastAsiaTheme="majorEastAsia"/>
          <w:color w:val="0E101A"/>
        </w:rPr>
        <w:t>Establishment</w:t>
      </w:r>
      <w:r w:rsidRPr="00B67E28">
        <w:rPr>
          <w:color w:val="0E101A"/>
        </w:rPr>
        <w:t xml:space="preserve">: The UNSC was established under the United Nations Charter on June 26, 1945, and came into effect on October 24, 1945. The UNSC was formed to maintain international peace and security and to prevent conflicts </w:t>
      </w:r>
      <w:r w:rsidR="00B05449" w:rsidRPr="00B67E28">
        <w:rPr>
          <w:color w:val="0E101A"/>
        </w:rPr>
        <w:t>like</w:t>
      </w:r>
      <w:r w:rsidRPr="00B67E28">
        <w:rPr>
          <w:color w:val="0E101A"/>
        </w:rPr>
        <w:t xml:space="preserve"> those that led to World War II.</w:t>
      </w:r>
    </w:p>
    <w:p w14:paraId="55332C2B" w14:textId="77777777" w:rsidR="008C60CF" w:rsidRPr="00B67E28" w:rsidRDefault="008C60CF" w:rsidP="008C60CF">
      <w:pPr>
        <w:rPr>
          <w:rStyle w:val="Strong"/>
          <w:rFonts w:eastAsiaTheme="majorEastAsia"/>
          <w:color w:val="0E101A"/>
        </w:rPr>
      </w:pPr>
    </w:p>
    <w:p w14:paraId="10CC696E" w14:textId="685D0FC7" w:rsidR="008C60CF" w:rsidRPr="00B67E28" w:rsidRDefault="008C60CF" w:rsidP="008C60CF">
      <w:pPr>
        <w:rPr>
          <w:color w:val="0E101A"/>
        </w:rPr>
      </w:pPr>
      <w:r w:rsidRPr="00B67E28">
        <w:rPr>
          <w:rStyle w:val="Strong"/>
          <w:rFonts w:eastAsiaTheme="majorEastAsia"/>
          <w:color w:val="0E101A"/>
        </w:rPr>
        <w:t>Structure</w:t>
      </w:r>
      <w:r w:rsidRPr="00B67E28">
        <w:rPr>
          <w:color w:val="0E101A"/>
        </w:rPr>
        <w:t xml:space="preserve">: Initially, the UNSC comprised 11 members, with six elected members and five permanent members: China, France, the Soviet Union (later replaced by Russia), the United </w:t>
      </w:r>
      <w:r w:rsidRPr="00B67E28">
        <w:rPr>
          <w:color w:val="0E101A"/>
        </w:rPr>
        <w:lastRenderedPageBreak/>
        <w:t>Kingdom, and the United States. Subsequently, the number of non-permanent members increased to 10.</w:t>
      </w:r>
    </w:p>
    <w:p w14:paraId="512E118B" w14:textId="77777777" w:rsidR="008C60CF" w:rsidRPr="00B67E28" w:rsidRDefault="008C60CF" w:rsidP="008C60CF">
      <w:pPr>
        <w:rPr>
          <w:rStyle w:val="Strong"/>
          <w:rFonts w:eastAsiaTheme="majorEastAsia"/>
          <w:color w:val="0E101A"/>
        </w:rPr>
      </w:pPr>
    </w:p>
    <w:p w14:paraId="0CF563BA" w14:textId="6F63EA8B" w:rsidR="008C60CF" w:rsidRPr="00B67E28" w:rsidRDefault="008C60CF" w:rsidP="008C60CF">
      <w:pPr>
        <w:rPr>
          <w:color w:val="0E101A"/>
        </w:rPr>
      </w:pPr>
      <w:r w:rsidRPr="00B67E28">
        <w:rPr>
          <w:rStyle w:val="Strong"/>
          <w:rFonts w:eastAsiaTheme="majorEastAsia"/>
          <w:color w:val="0E101A"/>
        </w:rPr>
        <w:t>Function</w:t>
      </w:r>
      <w:r w:rsidRPr="00B67E28">
        <w:rPr>
          <w:color w:val="0E101A"/>
        </w:rPr>
        <w:t>: Under the UN Charter, the UNSC was granted primary responsibility for maintaining international peace and security. It can take various actions, including deploying peacekeeping missions, imposing sanctions, and authorizing military intervention.</w:t>
      </w:r>
    </w:p>
    <w:p w14:paraId="492A3947" w14:textId="77777777" w:rsidR="008C60CF" w:rsidRPr="00B67E28" w:rsidRDefault="008C60CF" w:rsidP="008C60CF">
      <w:pPr>
        <w:rPr>
          <w:rStyle w:val="Strong"/>
          <w:rFonts w:eastAsiaTheme="majorEastAsia"/>
          <w:color w:val="0E101A"/>
        </w:rPr>
      </w:pPr>
    </w:p>
    <w:p w14:paraId="3CFF83FA" w14:textId="6729C9A9" w:rsidR="008C60CF" w:rsidRPr="00B67E28" w:rsidRDefault="008C60CF" w:rsidP="008C60CF">
      <w:pPr>
        <w:rPr>
          <w:color w:val="0E101A"/>
        </w:rPr>
      </w:pPr>
      <w:r w:rsidRPr="00B67E28">
        <w:rPr>
          <w:rStyle w:val="Strong"/>
          <w:rFonts w:eastAsiaTheme="majorEastAsia"/>
          <w:color w:val="0E101A"/>
        </w:rPr>
        <w:t>Cold War Era</w:t>
      </w:r>
      <w:r w:rsidRPr="00B67E28">
        <w:rPr>
          <w:color w:val="0E101A"/>
        </w:rPr>
        <w:t>: During the Cold War, the UNSC faced significant challenges as the two superpowers, the United States and the Soviet Union, frequently exercised their veto power, leading to deadlock on many issues.</w:t>
      </w:r>
    </w:p>
    <w:p w14:paraId="13AB2BB5" w14:textId="77777777" w:rsidR="008C60CF" w:rsidRPr="00B67E28" w:rsidRDefault="008C60CF" w:rsidP="008C60CF">
      <w:pPr>
        <w:rPr>
          <w:color w:val="0E101A"/>
        </w:rPr>
      </w:pPr>
    </w:p>
    <w:p w14:paraId="3176EA82" w14:textId="30492678" w:rsidR="008C60CF" w:rsidRPr="00B67E28" w:rsidRDefault="008C60CF" w:rsidP="008C60CF">
      <w:pPr>
        <w:rPr>
          <w:color w:val="0E101A"/>
        </w:rPr>
      </w:pPr>
      <w:r w:rsidRPr="00B67E28">
        <w:rPr>
          <w:rStyle w:val="Strong"/>
          <w:rFonts w:eastAsiaTheme="majorEastAsia"/>
          <w:color w:val="0E101A"/>
        </w:rPr>
        <w:t>Post-Cold War</w:t>
      </w:r>
      <w:r w:rsidRPr="00B67E28">
        <w:rPr>
          <w:color w:val="0E101A"/>
        </w:rPr>
        <w:t>: Following the end of the Cold War, the UNSC became more active in addressing regional conflicts, humanitarian crises, and issues related to peacekeeping and peace-making.</w:t>
      </w:r>
    </w:p>
    <w:p w14:paraId="4CEA50D1" w14:textId="77777777" w:rsidR="008C60CF" w:rsidRPr="00B67E28" w:rsidRDefault="008C60CF" w:rsidP="008C60CF">
      <w:pPr>
        <w:rPr>
          <w:color w:val="0E101A"/>
        </w:rPr>
      </w:pPr>
    </w:p>
    <w:p w14:paraId="3A0F4B27" w14:textId="77777777" w:rsidR="008C60CF" w:rsidRPr="00B67E28" w:rsidRDefault="008C60CF" w:rsidP="008C60CF">
      <w:pPr>
        <w:rPr>
          <w:color w:val="0E101A"/>
        </w:rPr>
      </w:pPr>
      <w:r w:rsidRPr="00B67E28">
        <w:rPr>
          <w:rStyle w:val="Strong"/>
          <w:rFonts w:eastAsiaTheme="majorEastAsia"/>
          <w:color w:val="0E101A"/>
        </w:rPr>
        <w:t>Reform Efforts</w:t>
      </w:r>
      <w:r w:rsidRPr="00B67E28">
        <w:rPr>
          <w:color w:val="0E101A"/>
        </w:rPr>
        <w:t>: There have been ongoing discussions and debates about the need for reform within the UNSC, particularly regarding the composition of its permanent membership and the veto power held by the five permanent members.</w:t>
      </w:r>
    </w:p>
    <w:p w14:paraId="77C1FB0E" w14:textId="77777777" w:rsidR="008C60CF" w:rsidRPr="00B67E28" w:rsidRDefault="008C60CF" w:rsidP="008C60CF">
      <w:pPr>
        <w:rPr>
          <w:rStyle w:val="Strong"/>
          <w:rFonts w:eastAsiaTheme="majorEastAsia"/>
          <w:color w:val="0E101A"/>
        </w:rPr>
      </w:pPr>
    </w:p>
    <w:p w14:paraId="77C2ED68" w14:textId="616AEF58" w:rsidR="008C60CF" w:rsidRPr="00B67E28" w:rsidRDefault="008C60CF" w:rsidP="008C60CF">
      <w:pPr>
        <w:rPr>
          <w:color w:val="0E101A"/>
        </w:rPr>
      </w:pPr>
      <w:r w:rsidRPr="00B67E28">
        <w:rPr>
          <w:rStyle w:val="Strong"/>
          <w:rFonts w:eastAsiaTheme="majorEastAsia"/>
          <w:color w:val="0E101A"/>
        </w:rPr>
        <w:t>Modern Challenges</w:t>
      </w:r>
      <w:r w:rsidRPr="00B67E28">
        <w:rPr>
          <w:color w:val="0E101A"/>
        </w:rPr>
        <w:t xml:space="preserve">: </w:t>
      </w:r>
      <w:r w:rsidR="00B05449">
        <w:rPr>
          <w:color w:val="0E101A"/>
        </w:rPr>
        <w:t>Recently</w:t>
      </w:r>
      <w:r w:rsidRPr="00B67E28">
        <w:rPr>
          <w:color w:val="0E101A"/>
        </w:rPr>
        <w:t xml:space="preserve">, the UNSC has faced new </w:t>
      </w:r>
      <w:r w:rsidR="00B05449">
        <w:rPr>
          <w:color w:val="0E101A"/>
        </w:rPr>
        <w:t>obstacles</w:t>
      </w:r>
      <w:r w:rsidRPr="00B67E28">
        <w:rPr>
          <w:color w:val="0E101A"/>
        </w:rPr>
        <w:t xml:space="preserve">, including terrorism, proliferation of weapons of mass destruction, and the rise of non-state actors. It plays a </w:t>
      </w:r>
      <w:r w:rsidR="00B05449">
        <w:rPr>
          <w:color w:val="0E101A"/>
        </w:rPr>
        <w:t>significant</w:t>
      </w:r>
      <w:r w:rsidRPr="00B67E28">
        <w:rPr>
          <w:color w:val="0E101A"/>
        </w:rPr>
        <w:t xml:space="preserve"> role in responding to global crises and conflicts.</w:t>
      </w:r>
    </w:p>
    <w:p w14:paraId="7EE445A4" w14:textId="77777777" w:rsidR="00B67E28" w:rsidRDefault="00B67E28" w:rsidP="0093110E">
      <w:pPr>
        <w:rPr>
          <w:b/>
          <w:bCs/>
          <w:u w:val="single"/>
        </w:rPr>
      </w:pPr>
    </w:p>
    <w:p w14:paraId="53B5EB0F" w14:textId="77777777" w:rsidR="007A18A7" w:rsidRDefault="007A18A7" w:rsidP="007A18A7">
      <w:pPr>
        <w:rPr>
          <w:b/>
          <w:bCs/>
          <w:u w:val="single"/>
        </w:rPr>
      </w:pPr>
      <w:r w:rsidRPr="007A18A7">
        <w:rPr>
          <w:b/>
          <w:bCs/>
          <w:u w:val="single"/>
        </w:rPr>
        <w:t>Recent News about the UNSC about reformation and membership:</w:t>
      </w:r>
    </w:p>
    <w:p w14:paraId="7E478218" w14:textId="77777777" w:rsidR="007A18A7" w:rsidRPr="007A18A7" w:rsidRDefault="007A18A7" w:rsidP="007A18A7">
      <w:pPr>
        <w:rPr>
          <w:b/>
          <w:bCs/>
          <w:u w:val="single"/>
        </w:rPr>
      </w:pPr>
    </w:p>
    <w:p w14:paraId="0507773E" w14:textId="7C6ECCB2" w:rsidR="007A18A7" w:rsidRDefault="007A18A7" w:rsidP="007A18A7">
      <w:pPr>
        <w:pStyle w:val="ListParagraph"/>
        <w:numPr>
          <w:ilvl w:val="0"/>
          <w:numId w:val="12"/>
        </w:numPr>
      </w:pPr>
      <w:r w:rsidRPr="007A18A7">
        <w:t>In September, calls for Security Council reform were widespread, showing the importance of expanding its membership.</w:t>
      </w:r>
    </w:p>
    <w:p w14:paraId="5326393D" w14:textId="77777777" w:rsidR="007A18A7" w:rsidRPr="007A18A7" w:rsidRDefault="007A18A7" w:rsidP="007A18A7">
      <w:pPr>
        <w:ind w:left="360"/>
      </w:pPr>
    </w:p>
    <w:p w14:paraId="0A76425E" w14:textId="2D828AB4" w:rsidR="007A18A7" w:rsidRDefault="007A18A7" w:rsidP="007A18A7">
      <w:pPr>
        <w:pStyle w:val="ListParagraph"/>
        <w:numPr>
          <w:ilvl w:val="0"/>
          <w:numId w:val="12"/>
        </w:numPr>
      </w:pPr>
      <w:r w:rsidRPr="007A18A7">
        <w:t>Recent discussions have been about shifting veto power from individual member states to sovereignty-pooling organisations like the EU.</w:t>
      </w:r>
    </w:p>
    <w:p w14:paraId="414274AB" w14:textId="77777777" w:rsidR="007A18A7" w:rsidRPr="007A18A7" w:rsidRDefault="007A18A7" w:rsidP="007A18A7"/>
    <w:p w14:paraId="3EFEC4EA" w14:textId="6B4CE905" w:rsidR="007A18A7" w:rsidRDefault="007A18A7" w:rsidP="007A18A7">
      <w:pPr>
        <w:pStyle w:val="ListParagraph"/>
        <w:numPr>
          <w:ilvl w:val="0"/>
          <w:numId w:val="12"/>
        </w:numPr>
      </w:pPr>
      <w:r w:rsidRPr="007A18A7">
        <w:t>President Biden's calls to increase the number of permanent and non-permanent members will likely face challenges.</w:t>
      </w:r>
    </w:p>
    <w:p w14:paraId="55DF1C48" w14:textId="77777777" w:rsidR="007A18A7" w:rsidRDefault="007A18A7" w:rsidP="007A18A7"/>
    <w:p w14:paraId="2B9B2356" w14:textId="77777777" w:rsidR="00B67E28" w:rsidRPr="00B67E28" w:rsidRDefault="00B67E28" w:rsidP="0093110E">
      <w:pPr>
        <w:rPr>
          <w:b/>
          <w:bCs/>
          <w:u w:val="single"/>
        </w:rPr>
      </w:pPr>
    </w:p>
    <w:p w14:paraId="0F429C44" w14:textId="16508F6E" w:rsidR="000B06A5" w:rsidRPr="00B67E28" w:rsidRDefault="000B06A5" w:rsidP="0093110E">
      <w:pPr>
        <w:rPr>
          <w:b/>
          <w:bCs/>
          <w:u w:val="single"/>
        </w:rPr>
      </w:pPr>
      <w:r w:rsidRPr="00B67E28">
        <w:rPr>
          <w:b/>
          <w:bCs/>
          <w:u w:val="single"/>
        </w:rPr>
        <w:t xml:space="preserve">Key Issues: </w:t>
      </w:r>
    </w:p>
    <w:p w14:paraId="7389E890" w14:textId="77777777" w:rsidR="000B06A5" w:rsidRPr="00B67E28" w:rsidRDefault="000B06A5" w:rsidP="0093110E">
      <w:pPr>
        <w:rPr>
          <w:u w:val="single"/>
        </w:rPr>
      </w:pPr>
    </w:p>
    <w:p w14:paraId="79B47F61" w14:textId="28583566" w:rsidR="007565C1" w:rsidRPr="00B67E28" w:rsidRDefault="007565C1" w:rsidP="007565C1">
      <w:pPr>
        <w:rPr>
          <w:color w:val="0E101A"/>
        </w:rPr>
      </w:pPr>
      <w:r w:rsidRPr="007565C1">
        <w:rPr>
          <w:b/>
          <w:bCs/>
          <w:color w:val="0E101A"/>
        </w:rPr>
        <w:t>Membership Expansion</w:t>
      </w:r>
      <w:r w:rsidRPr="007565C1">
        <w:rPr>
          <w:color w:val="0E101A"/>
        </w:rPr>
        <w:t>: The current composition of the UNSC needs to reflect the geopolitical realities of the 21st century adequately. Many argue for including new permanent members representing regions such as Africa, Latin America, and Asia to ensure equitable representation and enhance the council's legitimacy</w:t>
      </w:r>
      <w:r w:rsidR="002C258D" w:rsidRPr="00B67E28">
        <w:rPr>
          <w:color w:val="0E101A"/>
        </w:rPr>
        <w:t xml:space="preserve"> for the future as geopolitical tensions rise across the globe. Including new member states may </w:t>
      </w:r>
      <w:r w:rsidR="002C258D" w:rsidRPr="00B67E28">
        <w:rPr>
          <w:color w:val="202122"/>
          <w:shd w:val="clear" w:color="auto" w:fill="FFFFFF"/>
        </w:rPr>
        <w:t>strengthen the role of the United Nations regarding the maintenance and consolidation of international peace and security.</w:t>
      </w:r>
    </w:p>
    <w:p w14:paraId="51B80EC6" w14:textId="77777777" w:rsidR="007565C1" w:rsidRPr="007565C1" w:rsidRDefault="007565C1" w:rsidP="007565C1">
      <w:pPr>
        <w:ind w:left="720"/>
        <w:rPr>
          <w:color w:val="0E101A"/>
        </w:rPr>
      </w:pPr>
    </w:p>
    <w:p w14:paraId="1C879DD5" w14:textId="77777777" w:rsidR="007565C1" w:rsidRPr="00B67E28" w:rsidRDefault="007565C1" w:rsidP="007565C1">
      <w:pPr>
        <w:rPr>
          <w:color w:val="0E101A"/>
        </w:rPr>
      </w:pPr>
      <w:r w:rsidRPr="007565C1">
        <w:rPr>
          <w:b/>
          <w:bCs/>
          <w:color w:val="0E101A"/>
        </w:rPr>
        <w:t>Veto Power Reform</w:t>
      </w:r>
      <w:r w:rsidRPr="007565C1">
        <w:rPr>
          <w:color w:val="0E101A"/>
        </w:rPr>
        <w:t>: The veto power wielded by the five permanent members has been a subject of contention. Critics argue that it can obstruct decisive action in cases where humanitarian intervention is urgently needed. Discussions on limiting or reforming the veto power aim to strike a balance between promoting collective security and respecting the sovereignty of member states.</w:t>
      </w:r>
    </w:p>
    <w:p w14:paraId="241C59D6" w14:textId="77777777" w:rsidR="007565C1" w:rsidRPr="007565C1" w:rsidRDefault="007565C1" w:rsidP="007565C1">
      <w:pPr>
        <w:rPr>
          <w:color w:val="0E101A"/>
        </w:rPr>
      </w:pPr>
    </w:p>
    <w:p w14:paraId="19BEB5F2" w14:textId="32354A34" w:rsidR="007565C1" w:rsidRPr="00B67E28" w:rsidRDefault="007565C1" w:rsidP="007565C1">
      <w:pPr>
        <w:rPr>
          <w:color w:val="0E101A"/>
        </w:rPr>
      </w:pPr>
      <w:r w:rsidRPr="007565C1">
        <w:rPr>
          <w:b/>
          <w:bCs/>
          <w:color w:val="0E101A"/>
        </w:rPr>
        <w:lastRenderedPageBreak/>
        <w:t>Regional Representation</w:t>
      </w:r>
      <w:r w:rsidRPr="007565C1">
        <w:rPr>
          <w:color w:val="0E101A"/>
        </w:rPr>
        <w:t xml:space="preserve">: The question of regional representation within the UNSC is paramount. </w:t>
      </w:r>
      <w:r w:rsidR="00B05449">
        <w:rPr>
          <w:color w:val="0E101A"/>
        </w:rPr>
        <w:t xml:space="preserve">Regional representation is ensuring that different regions around the world are represented in the council fairly to reflect the diversity of the international community. </w:t>
      </w:r>
      <w:r w:rsidRPr="007565C1">
        <w:rPr>
          <w:color w:val="0E101A"/>
        </w:rPr>
        <w:t>Many member states advocate for increased representation for regions currently underrepresented or underrepresented in the council, ensuring a more inclusive and diverse decision-making process.</w:t>
      </w:r>
      <w:r w:rsidR="00B05449">
        <w:rPr>
          <w:color w:val="0E101A"/>
        </w:rPr>
        <w:t xml:space="preserve"> It </w:t>
      </w:r>
      <w:r w:rsidR="001B6729">
        <w:rPr>
          <w:color w:val="0E101A"/>
        </w:rPr>
        <w:t xml:space="preserve">prioritises the international </w:t>
      </w:r>
      <w:proofErr w:type="gramStart"/>
      <w:r w:rsidR="001B6729">
        <w:rPr>
          <w:color w:val="0E101A"/>
        </w:rPr>
        <w:t>community as a whole</w:t>
      </w:r>
      <w:proofErr w:type="gramEnd"/>
      <w:r w:rsidR="001B6729">
        <w:rPr>
          <w:color w:val="0E101A"/>
        </w:rPr>
        <w:t xml:space="preserve">. </w:t>
      </w:r>
    </w:p>
    <w:p w14:paraId="7CFB8BCE" w14:textId="77777777" w:rsidR="007565C1" w:rsidRPr="007565C1" w:rsidRDefault="007565C1" w:rsidP="007565C1">
      <w:pPr>
        <w:rPr>
          <w:color w:val="0E101A"/>
        </w:rPr>
      </w:pPr>
    </w:p>
    <w:p w14:paraId="056B73D5" w14:textId="59634A28" w:rsidR="007A18A7" w:rsidRDefault="007565C1" w:rsidP="007565C1">
      <w:pPr>
        <w:rPr>
          <w:color w:val="0E101A"/>
        </w:rPr>
      </w:pPr>
      <w:r w:rsidRPr="007565C1">
        <w:rPr>
          <w:b/>
          <w:bCs/>
          <w:color w:val="0E101A"/>
        </w:rPr>
        <w:t>Responsibility to Protect (R2P)</w:t>
      </w:r>
      <w:r w:rsidRPr="007565C1">
        <w:rPr>
          <w:color w:val="0E101A"/>
        </w:rPr>
        <w:t xml:space="preserve">: The principle of Responsibility to Protect </w:t>
      </w:r>
      <w:r w:rsidR="007A18A7">
        <w:rPr>
          <w:color w:val="0E101A"/>
        </w:rPr>
        <w:t xml:space="preserve">asserts that </w:t>
      </w:r>
      <w:r w:rsidRPr="007565C1">
        <w:rPr>
          <w:color w:val="0E101A"/>
        </w:rPr>
        <w:t>the international community intervene</w:t>
      </w:r>
      <w:r w:rsidR="007A18A7">
        <w:rPr>
          <w:color w:val="0E101A"/>
        </w:rPr>
        <w:t xml:space="preserve">s </w:t>
      </w:r>
      <w:r w:rsidRPr="007565C1">
        <w:rPr>
          <w:color w:val="0E101A"/>
        </w:rPr>
        <w:t xml:space="preserve">when states fail to protect their populations from genocide, war crimes, ethnic cleansing, and crimes against humanity. </w:t>
      </w:r>
      <w:r w:rsidR="007A18A7">
        <w:rPr>
          <w:color w:val="0E101A"/>
        </w:rPr>
        <w:t xml:space="preserve">It was adopted at the 2005 World Summit. </w:t>
      </w:r>
      <w:r w:rsidRPr="007565C1">
        <w:rPr>
          <w:color w:val="0E101A"/>
        </w:rPr>
        <w:t xml:space="preserve">The UNSC plays a pivotal role in authorizing such interventions, but </w:t>
      </w:r>
      <w:r w:rsidR="007A18A7">
        <w:rPr>
          <w:color w:val="0E101A"/>
        </w:rPr>
        <w:t xml:space="preserve">the process and criteria for invoking R2P are subject to debate and contention. The UNSC’s role in implementing R2P highlights the complexity between sovereignty, human rights and international peace/security. </w:t>
      </w:r>
    </w:p>
    <w:p w14:paraId="6BAFF194" w14:textId="77777777" w:rsidR="00B67E28" w:rsidRPr="00B67E28" w:rsidRDefault="00B67E28" w:rsidP="00B67E28">
      <w:pPr>
        <w:rPr>
          <w:color w:val="0E101A"/>
        </w:rPr>
      </w:pPr>
    </w:p>
    <w:p w14:paraId="6558B4EA" w14:textId="07E5137F" w:rsidR="007565C1" w:rsidRPr="00B67E28" w:rsidRDefault="008C60CF" w:rsidP="007565C1">
      <w:pPr>
        <w:rPr>
          <w:b/>
          <w:bCs/>
          <w:color w:val="000000" w:themeColor="text1"/>
          <w:u w:val="single"/>
        </w:rPr>
      </w:pPr>
      <w:r w:rsidRPr="00B67E28">
        <w:rPr>
          <w:b/>
          <w:bCs/>
          <w:color w:val="000000" w:themeColor="text1"/>
          <w:u w:val="single"/>
        </w:rPr>
        <w:t xml:space="preserve">Recent </w:t>
      </w:r>
      <w:r w:rsidR="00836D5E" w:rsidRPr="00B67E28">
        <w:rPr>
          <w:b/>
          <w:bCs/>
          <w:color w:val="000000" w:themeColor="text1"/>
          <w:u w:val="single"/>
        </w:rPr>
        <w:t>news about the UNSC:</w:t>
      </w:r>
    </w:p>
    <w:p w14:paraId="464C36C6" w14:textId="77777777" w:rsidR="00836D5E" w:rsidRPr="00B67E28" w:rsidRDefault="00836D5E" w:rsidP="00836D5E">
      <w:pPr>
        <w:rPr>
          <w:color w:val="000000" w:themeColor="text1"/>
        </w:rPr>
      </w:pPr>
    </w:p>
    <w:p w14:paraId="453FB00D" w14:textId="74DE2B2F" w:rsidR="00836D5E" w:rsidRPr="00B67E28" w:rsidRDefault="00836D5E" w:rsidP="00836D5E">
      <w:pPr>
        <w:rPr>
          <w:color w:val="000000" w:themeColor="text1"/>
        </w:rPr>
      </w:pPr>
      <w:r w:rsidRPr="00B67E28">
        <w:rPr>
          <w:color w:val="000000" w:themeColor="text1"/>
        </w:rPr>
        <w:t>Recently, there have been complex power dynamics within the UNSC, from the limitations of formal reform effects to the potential for changes to shape the council's effectiveness in addressing global conflicts.</w:t>
      </w:r>
    </w:p>
    <w:p w14:paraId="46DD06CD" w14:textId="77777777" w:rsidR="00836D5E" w:rsidRPr="00B67E28" w:rsidRDefault="00836D5E" w:rsidP="00836D5E">
      <w:pPr>
        <w:rPr>
          <w:color w:val="000000" w:themeColor="text1"/>
        </w:rPr>
      </w:pPr>
    </w:p>
    <w:p w14:paraId="71B7BC78" w14:textId="5BA42B18" w:rsidR="000B06A5" w:rsidRPr="00B67E28" w:rsidRDefault="002C258D" w:rsidP="0093110E">
      <w:pPr>
        <w:rPr>
          <w:color w:val="000000" w:themeColor="text1"/>
          <w:shd w:val="clear" w:color="auto" w:fill="FFFFFF"/>
        </w:rPr>
      </w:pPr>
      <w:r w:rsidRPr="00B67E28">
        <w:rPr>
          <w:color w:val="000000" w:themeColor="text1"/>
        </w:rPr>
        <w:t xml:space="preserve">The UNSC has 5 permanent members - </w:t>
      </w:r>
      <w:r w:rsidRPr="00B67E28">
        <w:rPr>
          <w:color w:val="000000" w:themeColor="text1"/>
          <w:shd w:val="clear" w:color="auto" w:fill="FFFFFF"/>
        </w:rPr>
        <w:t xml:space="preserve">the United States, the United Kingdom, Russia, China and France (known as the P5) — </w:t>
      </w:r>
      <w:r w:rsidR="00836D5E" w:rsidRPr="00B67E28">
        <w:rPr>
          <w:color w:val="000000" w:themeColor="text1"/>
          <w:shd w:val="clear" w:color="auto" w:fill="FFFFFF"/>
        </w:rPr>
        <w:t>which wield</w:t>
      </w:r>
      <w:r w:rsidRPr="00B67E28">
        <w:rPr>
          <w:color w:val="000000" w:themeColor="text1"/>
          <w:shd w:val="clear" w:color="auto" w:fill="FFFFFF"/>
        </w:rPr>
        <w:t xml:space="preserve"> a veto that allows it to unilaterally thwart any action.</w:t>
      </w:r>
    </w:p>
    <w:p w14:paraId="581E2C07" w14:textId="77777777" w:rsidR="00836D5E" w:rsidRPr="00B67E28" w:rsidRDefault="00836D5E" w:rsidP="0093110E">
      <w:pPr>
        <w:rPr>
          <w:color w:val="000000" w:themeColor="text1"/>
          <w:shd w:val="clear" w:color="auto" w:fill="FFFFFF"/>
        </w:rPr>
      </w:pPr>
    </w:p>
    <w:p w14:paraId="4E84C628" w14:textId="77777777" w:rsidR="00836D5E" w:rsidRPr="00B67E28" w:rsidRDefault="00836D5E" w:rsidP="00836D5E">
      <w:pPr>
        <w:rPr>
          <w:color w:val="0E101A"/>
        </w:rPr>
      </w:pPr>
      <w:r w:rsidRPr="00B67E28">
        <w:rPr>
          <w:rStyle w:val="Strong"/>
          <w:rFonts w:eastAsiaTheme="majorEastAsia"/>
          <w:b w:val="0"/>
          <w:bCs w:val="0"/>
          <w:color w:val="0E101A"/>
        </w:rPr>
        <w:t>Gridlock and Veto Power</w:t>
      </w:r>
      <w:r w:rsidRPr="00B67E28">
        <w:rPr>
          <w:color w:val="0E101A"/>
        </w:rPr>
        <w:t>: The UNSC's structure, with veto power held by the five permanent members (P5), leads to gridlock and prevents decisive action on significant global issues, particularly when one of the P5 members is involved in a conflict.</w:t>
      </w:r>
    </w:p>
    <w:p w14:paraId="18EFB4D1" w14:textId="77777777" w:rsidR="00836D5E" w:rsidRPr="00B67E28" w:rsidRDefault="00836D5E" w:rsidP="00836D5E">
      <w:pPr>
        <w:rPr>
          <w:rStyle w:val="Strong"/>
          <w:rFonts w:eastAsiaTheme="majorEastAsia"/>
          <w:color w:val="0E101A"/>
        </w:rPr>
      </w:pPr>
    </w:p>
    <w:p w14:paraId="56B2D667" w14:textId="6D315751" w:rsidR="00836D5E" w:rsidRPr="00B67E28" w:rsidRDefault="00836D5E" w:rsidP="00836D5E">
      <w:pPr>
        <w:rPr>
          <w:color w:val="0E101A"/>
        </w:rPr>
      </w:pPr>
      <w:r w:rsidRPr="00B67E28">
        <w:rPr>
          <w:rStyle w:val="Strong"/>
          <w:rFonts w:eastAsiaTheme="majorEastAsia"/>
          <w:b w:val="0"/>
          <w:bCs w:val="0"/>
          <w:color w:val="0E101A"/>
        </w:rPr>
        <w:t>Calls for Reform</w:t>
      </w:r>
      <w:r w:rsidRPr="00B67E28">
        <w:rPr>
          <w:color w:val="0E101A"/>
        </w:rPr>
        <w:t>: There are widespread calls for fundamental revisions to the UNSC's membership and powers. Suggestions range from expanding permanent membership to stripping the P5 of their veto power.</w:t>
      </w:r>
    </w:p>
    <w:p w14:paraId="5AE4E69B" w14:textId="77777777" w:rsidR="00836D5E" w:rsidRPr="00B67E28" w:rsidRDefault="00836D5E" w:rsidP="00836D5E">
      <w:pPr>
        <w:rPr>
          <w:rStyle w:val="Strong"/>
          <w:rFonts w:eastAsiaTheme="majorEastAsia"/>
          <w:color w:val="0E101A"/>
        </w:rPr>
      </w:pPr>
    </w:p>
    <w:p w14:paraId="25D82082" w14:textId="3EF8691A" w:rsidR="00836D5E" w:rsidRPr="00B67E28" w:rsidRDefault="00836D5E" w:rsidP="00836D5E">
      <w:pPr>
        <w:rPr>
          <w:color w:val="0E101A"/>
        </w:rPr>
      </w:pPr>
      <w:r w:rsidRPr="00B67E28">
        <w:rPr>
          <w:rStyle w:val="Strong"/>
          <w:rFonts w:eastAsiaTheme="majorEastAsia"/>
          <w:b w:val="0"/>
          <w:bCs w:val="0"/>
          <w:color w:val="0E101A"/>
        </w:rPr>
        <w:t>Challenges to Reform</w:t>
      </w:r>
      <w:r w:rsidRPr="00B67E28">
        <w:rPr>
          <w:color w:val="0E101A"/>
        </w:rPr>
        <w:t>: Efforts to reform the UNSC face substantial challenges, including resistance from powerful member states who benefit from the current structure. Past reforms, like increasing the number of non-permanent members in 1963, did not significantly alter the power dynamics within the council.</w:t>
      </w:r>
    </w:p>
    <w:p w14:paraId="4A1381CD" w14:textId="77777777" w:rsidR="00836D5E" w:rsidRPr="00B67E28" w:rsidRDefault="00836D5E" w:rsidP="00836D5E">
      <w:pPr>
        <w:rPr>
          <w:rStyle w:val="Strong"/>
          <w:rFonts w:eastAsiaTheme="majorEastAsia"/>
          <w:color w:val="0E101A"/>
        </w:rPr>
      </w:pPr>
    </w:p>
    <w:p w14:paraId="6F63F510" w14:textId="1A6FB22F" w:rsidR="00836D5E" w:rsidRPr="00B67E28" w:rsidRDefault="00836D5E" w:rsidP="00836D5E">
      <w:pPr>
        <w:rPr>
          <w:color w:val="0E101A"/>
        </w:rPr>
      </w:pPr>
      <w:r w:rsidRPr="00B67E28">
        <w:rPr>
          <w:rStyle w:val="Strong"/>
          <w:rFonts w:eastAsiaTheme="majorEastAsia"/>
          <w:b w:val="0"/>
          <w:bCs w:val="0"/>
          <w:color w:val="0E101A"/>
        </w:rPr>
        <w:t>Incremental Changes</w:t>
      </w:r>
      <w:r w:rsidRPr="00B67E28">
        <w:rPr>
          <w:color w:val="0E101A"/>
        </w:rPr>
        <w:t>: Despite the challenges of formal reform, the UNSC has changed over time. These relatively minor changes have empowered other members to take on new roles and initiatives within the council, leading to innovative approaches to multilateral action.</w:t>
      </w:r>
    </w:p>
    <w:p w14:paraId="4A062028" w14:textId="77777777" w:rsidR="00B67E28" w:rsidRDefault="00B67E28" w:rsidP="0093110E">
      <w:pPr>
        <w:rPr>
          <w:color w:val="000000" w:themeColor="text1"/>
          <w:shd w:val="clear" w:color="auto" w:fill="FFFFFF"/>
        </w:rPr>
      </w:pPr>
    </w:p>
    <w:p w14:paraId="2982CA03" w14:textId="77777777" w:rsidR="007A18A7" w:rsidRDefault="007A18A7" w:rsidP="007A18A7">
      <w:pPr>
        <w:rPr>
          <w:b/>
          <w:bCs/>
          <w:u w:val="single"/>
        </w:rPr>
      </w:pPr>
      <w:r w:rsidRPr="007A18A7">
        <w:rPr>
          <w:b/>
          <w:bCs/>
          <w:u w:val="single"/>
        </w:rPr>
        <w:t>Outdated USNC?</w:t>
      </w:r>
    </w:p>
    <w:p w14:paraId="673DA3F3" w14:textId="77777777" w:rsidR="007A18A7" w:rsidRPr="007A18A7" w:rsidRDefault="007A18A7" w:rsidP="007A18A7">
      <w:pPr>
        <w:rPr>
          <w:b/>
          <w:bCs/>
          <w:u w:val="single"/>
        </w:rPr>
      </w:pPr>
    </w:p>
    <w:p w14:paraId="198CA68A" w14:textId="76C0BD3D" w:rsidR="007A18A7" w:rsidRPr="007A18A7" w:rsidRDefault="007A18A7" w:rsidP="007A18A7">
      <w:r>
        <w:t>Formed in 1945, the council consists of 15 members. The five permanent members were the coalition that defeated Japan, Germany and Italy in World War Two. In 1945, these were the world's powers, but now global powers have shifted. If the United Nations is to stay relevant, then the make-up of the permanent members needs to be updated. Some new members would be added; some current members would lose their permanent status.</w:t>
      </w:r>
      <w:r w:rsidR="001D0476">
        <w:t xml:space="preserve"> With tensions in the Middle East to the war in Ukraine, how should the membership be changed?</w:t>
      </w:r>
    </w:p>
    <w:p w14:paraId="18630350" w14:textId="77777777" w:rsidR="007A18A7" w:rsidRPr="00B67E28" w:rsidRDefault="007A18A7" w:rsidP="0093110E">
      <w:pPr>
        <w:rPr>
          <w:color w:val="000000" w:themeColor="text1"/>
          <w:shd w:val="clear" w:color="auto" w:fill="FFFFFF"/>
        </w:rPr>
      </w:pPr>
    </w:p>
    <w:p w14:paraId="43331202" w14:textId="77777777" w:rsidR="00B67E28" w:rsidRPr="00B67E28" w:rsidRDefault="00B67E28" w:rsidP="0093110E">
      <w:pPr>
        <w:rPr>
          <w:b/>
          <w:bCs/>
          <w:color w:val="000000" w:themeColor="text1"/>
          <w:shd w:val="clear" w:color="auto" w:fill="FFFFFF"/>
        </w:rPr>
      </w:pPr>
    </w:p>
    <w:p w14:paraId="672FEE5B" w14:textId="284044B0" w:rsidR="00B67E28" w:rsidRPr="00B67E28" w:rsidRDefault="00B67E28" w:rsidP="0093110E">
      <w:pPr>
        <w:rPr>
          <w:b/>
          <w:bCs/>
          <w:color w:val="000000" w:themeColor="text1"/>
          <w:u w:val="single"/>
          <w:shd w:val="clear" w:color="auto" w:fill="FFFFFF"/>
        </w:rPr>
      </w:pPr>
      <w:r w:rsidRPr="00B67E28">
        <w:rPr>
          <w:b/>
          <w:bCs/>
          <w:color w:val="000000" w:themeColor="text1"/>
          <w:u w:val="single"/>
          <w:shd w:val="clear" w:color="auto" w:fill="FFFFFF"/>
        </w:rPr>
        <w:t>Penholding in the UNSC:</w:t>
      </w:r>
    </w:p>
    <w:p w14:paraId="74FA5CA4" w14:textId="0DE12175" w:rsidR="00B67E28" w:rsidRPr="00B67E28" w:rsidRDefault="00B67E28" w:rsidP="00B67E28">
      <w:pPr>
        <w:rPr>
          <w:color w:val="000000" w:themeColor="text1"/>
          <w:shd w:val="clear" w:color="auto" w:fill="FFFFFF"/>
        </w:rPr>
      </w:pPr>
    </w:p>
    <w:p w14:paraId="43C0FA3C" w14:textId="32761826" w:rsidR="00B67E28" w:rsidRPr="00B67E28" w:rsidRDefault="00B67E28" w:rsidP="00B67E28">
      <w:pPr>
        <w:rPr>
          <w:color w:val="000000" w:themeColor="text1"/>
          <w:shd w:val="clear" w:color="auto" w:fill="FFFFFF"/>
        </w:rPr>
      </w:pPr>
      <w:r w:rsidRPr="00B67E28">
        <w:rPr>
          <w:color w:val="000000" w:themeColor="text1"/>
          <w:shd w:val="clear" w:color="auto" w:fill="FFFFFF"/>
        </w:rPr>
        <w:t>Penholding in the United Nations Security Council (UNSC) is an informal yet crucial process that shapes the content of the Security Council's work. Traditionally dominated by the United States, the United Kingdom, and France, the role of the penholder has expanded to include other members, particularly the elected members of the E10.</w:t>
      </w:r>
    </w:p>
    <w:p w14:paraId="5D4CB6F9" w14:textId="77777777" w:rsidR="00B67E28" w:rsidRPr="00B67E28" w:rsidRDefault="00B67E28" w:rsidP="00B67E28">
      <w:pPr>
        <w:rPr>
          <w:color w:val="000000" w:themeColor="text1"/>
          <w:shd w:val="clear" w:color="auto" w:fill="FFFFFF"/>
        </w:rPr>
      </w:pPr>
    </w:p>
    <w:p w14:paraId="63144CDD" w14:textId="77777777" w:rsidR="00B67E28" w:rsidRPr="00B67E28" w:rsidRDefault="00B67E28" w:rsidP="00B67E28">
      <w:pPr>
        <w:rPr>
          <w:color w:val="000000" w:themeColor="text1"/>
          <w:shd w:val="clear" w:color="auto" w:fill="FFFFFF"/>
        </w:rPr>
      </w:pPr>
      <w:r w:rsidRPr="00B67E28">
        <w:rPr>
          <w:color w:val="000000" w:themeColor="text1"/>
          <w:shd w:val="clear" w:color="auto" w:fill="FFFFFF"/>
        </w:rPr>
        <w:t xml:space="preserve">Penholding involves more than just drafting resolutions; it involves leadership on specific issues and collaboration with other members, including the P3 (permanent members) and fellow elected members. Elected members have used </w:t>
      </w:r>
      <w:proofErr w:type="spellStart"/>
      <w:r w:rsidRPr="00B67E28">
        <w:rPr>
          <w:color w:val="000000" w:themeColor="text1"/>
          <w:shd w:val="clear" w:color="auto" w:fill="FFFFFF"/>
        </w:rPr>
        <w:t>penholding</w:t>
      </w:r>
      <w:proofErr w:type="spellEnd"/>
      <w:r w:rsidRPr="00B67E28">
        <w:rPr>
          <w:color w:val="000000" w:themeColor="text1"/>
          <w:shd w:val="clear" w:color="auto" w:fill="FFFFFF"/>
        </w:rPr>
        <w:t xml:space="preserve"> to challenge the P3's dominance and have succeeded in complex negotiations, such as those concerning the cross-border humanitarian corridor in Syria.</w:t>
      </w:r>
    </w:p>
    <w:p w14:paraId="1CD5B565" w14:textId="77777777" w:rsidR="00B67E28" w:rsidRPr="00B67E28" w:rsidRDefault="00B67E28" w:rsidP="00B67E28">
      <w:pPr>
        <w:rPr>
          <w:color w:val="000000" w:themeColor="text1"/>
          <w:shd w:val="clear" w:color="auto" w:fill="FFFFFF"/>
        </w:rPr>
      </w:pPr>
    </w:p>
    <w:p w14:paraId="54C93B6F" w14:textId="4D9CA7E0" w:rsidR="00B67E28" w:rsidRPr="00B67E28" w:rsidRDefault="00B67E28" w:rsidP="00B67E28">
      <w:pPr>
        <w:rPr>
          <w:color w:val="000000" w:themeColor="text1"/>
          <w:shd w:val="clear" w:color="auto" w:fill="FFFFFF"/>
        </w:rPr>
      </w:pPr>
      <w:r w:rsidRPr="00B67E28">
        <w:rPr>
          <w:color w:val="000000" w:themeColor="text1"/>
          <w:shd w:val="clear" w:color="auto" w:fill="FFFFFF"/>
        </w:rPr>
        <w:t xml:space="preserve">The effectiveness of the E10 in </w:t>
      </w:r>
      <w:proofErr w:type="spellStart"/>
      <w:r w:rsidRPr="00B67E28">
        <w:rPr>
          <w:color w:val="000000" w:themeColor="text1"/>
          <w:shd w:val="clear" w:color="auto" w:fill="FFFFFF"/>
        </w:rPr>
        <w:t>penholding</w:t>
      </w:r>
      <w:proofErr w:type="spellEnd"/>
      <w:r w:rsidRPr="00B67E28">
        <w:rPr>
          <w:color w:val="000000" w:themeColor="text1"/>
          <w:shd w:val="clear" w:color="auto" w:fill="FFFFFF"/>
        </w:rPr>
        <w:t xml:space="preserve"> varies, but successive members have passed the role to each other on critical issues. While these efforts have not resolved significant conflicts like the Syrian crisis, they have facilitated aid delivery and contributed to incremental progress amid broader political challenges.</w:t>
      </w:r>
    </w:p>
    <w:p w14:paraId="10060572" w14:textId="77777777" w:rsidR="00B67E28" w:rsidRPr="00B67E28" w:rsidRDefault="00B67E28" w:rsidP="0093110E">
      <w:pPr>
        <w:rPr>
          <w:color w:val="000000" w:themeColor="text1"/>
        </w:rPr>
      </w:pPr>
    </w:p>
    <w:p w14:paraId="2C40A4A9" w14:textId="77777777" w:rsidR="00B67E28" w:rsidRPr="00B67E28" w:rsidRDefault="00B67E28" w:rsidP="0093110E">
      <w:pPr>
        <w:rPr>
          <w:color w:val="000000" w:themeColor="text1"/>
        </w:rPr>
      </w:pPr>
    </w:p>
    <w:p w14:paraId="1C71E435" w14:textId="5BB612D1" w:rsidR="002C258D" w:rsidRPr="00386C9F" w:rsidRDefault="00B67E28" w:rsidP="0093110E">
      <w:pPr>
        <w:rPr>
          <w:b/>
          <w:bCs/>
          <w:u w:val="single"/>
        </w:rPr>
      </w:pPr>
      <w:r w:rsidRPr="00386C9F">
        <w:rPr>
          <w:b/>
          <w:bCs/>
          <w:u w:val="single"/>
        </w:rPr>
        <w:t>Questions to consider:</w:t>
      </w:r>
    </w:p>
    <w:p w14:paraId="2D4C6B1F" w14:textId="77777777" w:rsidR="00B67E28" w:rsidRDefault="00B67E28" w:rsidP="0093110E">
      <w:pPr>
        <w:rPr>
          <w:u w:val="single"/>
        </w:rPr>
      </w:pPr>
    </w:p>
    <w:p w14:paraId="6596667C" w14:textId="3C334BBC" w:rsidR="00820CC0" w:rsidRDefault="00820CC0" w:rsidP="00820CC0">
      <w:pPr>
        <w:pStyle w:val="ql-indent-1"/>
        <w:spacing w:before="0" w:beforeAutospacing="0" w:after="0" w:afterAutospacing="0"/>
        <w:rPr>
          <w:color w:val="0E101A"/>
        </w:rPr>
      </w:pPr>
      <w:r>
        <w:rPr>
          <w:color w:val="0E101A"/>
        </w:rPr>
        <w:t>Should the UNSC membership be expanded to include more permanent members, and if so, which countries should be considered for permanent seat and how can the inclusion of new member states ensure better representation?</w:t>
      </w:r>
    </w:p>
    <w:p w14:paraId="7AB8C4A0" w14:textId="77777777" w:rsidR="00820CC0" w:rsidRDefault="00820CC0" w:rsidP="00820CC0">
      <w:pPr>
        <w:pStyle w:val="ql-indent-1"/>
        <w:spacing w:before="0" w:beforeAutospacing="0" w:after="0" w:afterAutospacing="0"/>
        <w:rPr>
          <w:color w:val="0E101A"/>
        </w:rPr>
      </w:pPr>
    </w:p>
    <w:p w14:paraId="1D38FBB4" w14:textId="77777777" w:rsidR="00820CC0" w:rsidRDefault="00820CC0" w:rsidP="00820CC0">
      <w:pPr>
        <w:pStyle w:val="ql-indent-1"/>
        <w:spacing w:before="0" w:beforeAutospacing="0" w:after="0" w:afterAutospacing="0"/>
        <w:rPr>
          <w:color w:val="0E101A"/>
        </w:rPr>
      </w:pPr>
      <w:r>
        <w:rPr>
          <w:color w:val="0E101A"/>
        </w:rPr>
        <w:t>Should the permanent members retain the veto power, or should it be modified or abolished to enhance the council's effectiveness?</w:t>
      </w:r>
    </w:p>
    <w:p w14:paraId="7D912E0D" w14:textId="77777777" w:rsidR="00820CC0" w:rsidRDefault="00820CC0" w:rsidP="00820CC0">
      <w:pPr>
        <w:pStyle w:val="ql-indent-1"/>
        <w:spacing w:before="0" w:beforeAutospacing="0" w:after="0" w:afterAutospacing="0"/>
        <w:rPr>
          <w:color w:val="0E101A"/>
        </w:rPr>
      </w:pPr>
    </w:p>
    <w:p w14:paraId="184D4B7E" w14:textId="77777777" w:rsidR="00820CC0" w:rsidRDefault="00820CC0" w:rsidP="00820CC0">
      <w:pPr>
        <w:pStyle w:val="ql-indent-1"/>
        <w:spacing w:before="0" w:beforeAutospacing="0" w:after="0" w:afterAutospacing="0"/>
        <w:rPr>
          <w:color w:val="0E101A"/>
        </w:rPr>
      </w:pPr>
      <w:r>
        <w:rPr>
          <w:color w:val="0E101A"/>
        </w:rPr>
        <w:t>How can the UNSC better represent different regions and ensure equitable geographical distribution among its members?</w:t>
      </w:r>
    </w:p>
    <w:p w14:paraId="5F50147C" w14:textId="77777777" w:rsidR="00820CC0" w:rsidRDefault="00820CC0" w:rsidP="00820CC0">
      <w:pPr>
        <w:pStyle w:val="ql-indent-1"/>
        <w:spacing w:before="0" w:beforeAutospacing="0" w:after="0" w:afterAutospacing="0"/>
        <w:rPr>
          <w:color w:val="0E101A"/>
        </w:rPr>
      </w:pPr>
    </w:p>
    <w:p w14:paraId="6855E508" w14:textId="6A3DC8DF" w:rsidR="00820CC0" w:rsidRDefault="00820CC0" w:rsidP="00820CC0">
      <w:pPr>
        <w:pStyle w:val="ql-indent-1"/>
        <w:spacing w:before="0" w:beforeAutospacing="0" w:after="0" w:afterAutospacing="0"/>
        <w:rPr>
          <w:color w:val="0E101A"/>
        </w:rPr>
      </w:pPr>
      <w:r>
        <w:rPr>
          <w:color w:val="0E101A"/>
        </w:rPr>
        <w:t>Should regional blocs be significantly influenced by selecting UNSC members to enhance regional representation?</w:t>
      </w:r>
    </w:p>
    <w:p w14:paraId="41A54504" w14:textId="77777777" w:rsidR="00820CC0" w:rsidRDefault="00820CC0" w:rsidP="00820CC0">
      <w:pPr>
        <w:pStyle w:val="ql-indent-1"/>
        <w:spacing w:before="0" w:beforeAutospacing="0" w:after="0" w:afterAutospacing="0"/>
        <w:rPr>
          <w:color w:val="0E101A"/>
        </w:rPr>
      </w:pPr>
    </w:p>
    <w:p w14:paraId="1D330BE4" w14:textId="77777777" w:rsidR="00820CC0" w:rsidRDefault="00820CC0" w:rsidP="00820CC0">
      <w:pPr>
        <w:pStyle w:val="ql-indent-1"/>
        <w:spacing w:before="0" w:beforeAutospacing="0" w:after="0" w:afterAutospacing="0"/>
        <w:rPr>
          <w:color w:val="0E101A"/>
        </w:rPr>
      </w:pPr>
      <w:r>
        <w:rPr>
          <w:color w:val="0E101A"/>
        </w:rPr>
        <w:t>How can the role of non-permanent members be strengthened to ensure meaningful participation in decision-making processes?</w:t>
      </w:r>
    </w:p>
    <w:p w14:paraId="74B7C63B" w14:textId="77777777" w:rsidR="00820CC0" w:rsidRDefault="00820CC0" w:rsidP="00820CC0">
      <w:pPr>
        <w:pStyle w:val="ql-indent-1"/>
        <w:spacing w:before="0" w:beforeAutospacing="0" w:after="0" w:afterAutospacing="0"/>
        <w:rPr>
          <w:color w:val="0E101A"/>
        </w:rPr>
      </w:pPr>
    </w:p>
    <w:p w14:paraId="1819FA87" w14:textId="77777777" w:rsidR="00820CC0" w:rsidRDefault="00820CC0" w:rsidP="00820CC0">
      <w:pPr>
        <w:pStyle w:val="ql-indent-1"/>
        <w:spacing w:before="0" w:beforeAutospacing="0" w:after="0" w:afterAutospacing="0"/>
        <w:rPr>
          <w:color w:val="0E101A"/>
        </w:rPr>
      </w:pPr>
      <w:r>
        <w:rPr>
          <w:color w:val="0E101A"/>
        </w:rPr>
        <w:t>What measures can be implemented to empower non-permanent members and increase their involvement in shaping UNSC agendas and initiatives?</w:t>
      </w:r>
    </w:p>
    <w:p w14:paraId="17DB8D94" w14:textId="77777777" w:rsidR="002C258D" w:rsidRPr="000B06A5" w:rsidRDefault="002C258D" w:rsidP="0093110E"/>
    <w:p w14:paraId="6040625D" w14:textId="49911D74" w:rsidR="00820CC0" w:rsidRDefault="00820CC0" w:rsidP="00820CC0">
      <w:pPr>
        <w:pStyle w:val="ql-indent-1"/>
        <w:spacing w:before="0" w:beforeAutospacing="0" w:after="0" w:afterAutospacing="0"/>
        <w:rPr>
          <w:color w:val="0E101A"/>
        </w:rPr>
      </w:pPr>
      <w:r>
        <w:rPr>
          <w:color w:val="0E101A"/>
        </w:rPr>
        <w:t>What challenges and opportunities are associated with revising the UN Charter to reform the UNSC?</w:t>
      </w:r>
    </w:p>
    <w:p w14:paraId="069C5DD8" w14:textId="77777777" w:rsidR="00591295" w:rsidRDefault="00591295" w:rsidP="0093110E"/>
    <w:p w14:paraId="1B0862EB" w14:textId="77777777" w:rsidR="00820CC0" w:rsidRDefault="00820CC0" w:rsidP="00820CC0">
      <w:pPr>
        <w:pStyle w:val="ql-indent-1"/>
        <w:spacing w:before="0" w:beforeAutospacing="0" w:after="0" w:afterAutospacing="0"/>
        <w:rPr>
          <w:color w:val="0E101A"/>
        </w:rPr>
      </w:pPr>
      <w:r>
        <w:rPr>
          <w:color w:val="0E101A"/>
        </w:rPr>
        <w:t>How can UNSC reform contribute to addressing contemporary global security challenges, such as terrorism, nuclear proliferation, and climate change?</w:t>
      </w:r>
    </w:p>
    <w:p w14:paraId="09AE2A04" w14:textId="77777777" w:rsidR="000B06A5" w:rsidRDefault="000B06A5" w:rsidP="0093110E"/>
    <w:p w14:paraId="30AF3A23" w14:textId="77777777" w:rsidR="00591295" w:rsidRPr="00591295" w:rsidRDefault="00591295" w:rsidP="0093110E"/>
    <w:p w14:paraId="052D05E0" w14:textId="34FD1604" w:rsidR="00591295" w:rsidRPr="00386C9F" w:rsidRDefault="00820CC0" w:rsidP="0093110E">
      <w:pPr>
        <w:rPr>
          <w:b/>
          <w:bCs/>
          <w:u w:val="single"/>
        </w:rPr>
      </w:pPr>
      <w:r w:rsidRPr="00386C9F">
        <w:rPr>
          <w:b/>
          <w:bCs/>
          <w:u w:val="single"/>
        </w:rPr>
        <w:t>Useful Links:</w:t>
      </w:r>
    </w:p>
    <w:p w14:paraId="137B17FE" w14:textId="77777777" w:rsidR="00820CC0" w:rsidRDefault="00820CC0" w:rsidP="0093110E"/>
    <w:p w14:paraId="7C19CFF1" w14:textId="2E3E701F" w:rsidR="00820CC0" w:rsidRDefault="00000000" w:rsidP="0093110E">
      <w:hyperlink r:id="rId8" w:history="1">
        <w:r w:rsidR="00820CC0" w:rsidRPr="00F20592">
          <w:rPr>
            <w:rStyle w:val="Hyperlink"/>
          </w:rPr>
          <w:t>https://www.un.org/securitycouncil/</w:t>
        </w:r>
      </w:hyperlink>
    </w:p>
    <w:p w14:paraId="4BD5FDDC" w14:textId="77777777" w:rsidR="00820CC0" w:rsidRDefault="00820CC0" w:rsidP="0093110E"/>
    <w:p w14:paraId="0F5736E6" w14:textId="6B83FFA0" w:rsidR="00820CC0" w:rsidRDefault="00000000" w:rsidP="0093110E">
      <w:hyperlink r:id="rId9" w:history="1">
        <w:r w:rsidR="00820CC0" w:rsidRPr="00F20592">
          <w:rPr>
            <w:rStyle w:val="Hyperlink"/>
          </w:rPr>
          <w:t>https://www.usip.org/publications/2023/03/un-security-council-was-designed-deadlock-can-it-change</w:t>
        </w:r>
      </w:hyperlink>
    </w:p>
    <w:p w14:paraId="4DED5F06" w14:textId="77777777" w:rsidR="00820CC0" w:rsidRDefault="00820CC0" w:rsidP="0093110E"/>
    <w:p w14:paraId="54BA84B4" w14:textId="4A590793" w:rsidR="00820CC0" w:rsidRDefault="00000000" w:rsidP="0093110E">
      <w:hyperlink r:id="rId10" w:history="1">
        <w:r w:rsidR="00820CC0" w:rsidRPr="00F20592">
          <w:rPr>
            <w:rStyle w:val="Hyperlink"/>
          </w:rPr>
          <w:t>https://press.un.org/en/2022/ga12473.doc.htm</w:t>
        </w:r>
      </w:hyperlink>
    </w:p>
    <w:p w14:paraId="5E93BA05" w14:textId="77777777" w:rsidR="00820CC0" w:rsidRDefault="00820CC0" w:rsidP="0093110E"/>
    <w:p w14:paraId="0C837DB6" w14:textId="21316578" w:rsidR="00820CC0" w:rsidRDefault="00000000" w:rsidP="0093110E">
      <w:hyperlink r:id="rId11" w:history="1">
        <w:r w:rsidR="00820CC0" w:rsidRPr="00F20592">
          <w:rPr>
            <w:rStyle w:val="Hyperlink"/>
          </w:rPr>
          <w:t>https://www.britannica.com/topic/United-Nations-Security-Council</w:t>
        </w:r>
      </w:hyperlink>
    </w:p>
    <w:p w14:paraId="1F1BDEC1" w14:textId="77777777" w:rsidR="00820CC0" w:rsidRDefault="00820CC0" w:rsidP="0093110E"/>
    <w:p w14:paraId="66461BAC" w14:textId="2DECF70D" w:rsidR="00820CC0" w:rsidRDefault="00000000" w:rsidP="0093110E">
      <w:hyperlink r:id="rId12" w:history="1">
        <w:r w:rsidR="00820CC0" w:rsidRPr="00F20592">
          <w:rPr>
            <w:rStyle w:val="Hyperlink"/>
          </w:rPr>
          <w:t>https://carnegieendowment.org/2023/06/28/un-security-council-reform-what-world-thinks-pub-90032</w:t>
        </w:r>
      </w:hyperlink>
    </w:p>
    <w:p w14:paraId="6D16ACDA" w14:textId="77777777" w:rsidR="00820CC0" w:rsidRDefault="00820CC0" w:rsidP="0093110E"/>
    <w:p w14:paraId="4F3D74EE" w14:textId="2307BCA0" w:rsidR="00820CC0" w:rsidRDefault="00000000" w:rsidP="0093110E">
      <w:hyperlink r:id="rId13" w:history="1">
        <w:r w:rsidR="00820CC0" w:rsidRPr="00F20592">
          <w:rPr>
            <w:rStyle w:val="Hyperlink"/>
          </w:rPr>
          <w:t>https://www.auswaertiges-amt.de/en/aussenpolitik/internationale-organisationen/vereintenationen/reformsr-fragen/231618</w:t>
        </w:r>
      </w:hyperlink>
    </w:p>
    <w:p w14:paraId="637C5100" w14:textId="77777777" w:rsidR="00820CC0" w:rsidRDefault="00820CC0" w:rsidP="0093110E"/>
    <w:p w14:paraId="233C516E" w14:textId="77777777" w:rsidR="00820CC0" w:rsidRDefault="00820CC0" w:rsidP="0093110E"/>
    <w:p w14:paraId="547570BB" w14:textId="77777777" w:rsidR="00820CC0" w:rsidRPr="00B96255" w:rsidRDefault="00820CC0" w:rsidP="0093110E"/>
    <w:sectPr w:rsidR="00820CC0" w:rsidRPr="00B96255" w:rsidSect="004D16A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CBC8" w14:textId="77777777" w:rsidR="004D16AB" w:rsidRDefault="004D16AB" w:rsidP="0093110E">
      <w:r>
        <w:separator/>
      </w:r>
    </w:p>
  </w:endnote>
  <w:endnote w:type="continuationSeparator" w:id="0">
    <w:p w14:paraId="6928466F" w14:textId="77777777" w:rsidR="004D16AB" w:rsidRDefault="004D16AB" w:rsidP="0093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1585" w14:textId="77777777" w:rsidR="004D16AB" w:rsidRDefault="004D16AB" w:rsidP="0093110E">
      <w:r>
        <w:separator/>
      </w:r>
    </w:p>
  </w:footnote>
  <w:footnote w:type="continuationSeparator" w:id="0">
    <w:p w14:paraId="1D194816" w14:textId="77777777" w:rsidR="004D16AB" w:rsidRDefault="004D16AB" w:rsidP="0093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E2C"/>
    <w:multiLevelType w:val="hybridMultilevel"/>
    <w:tmpl w:val="5FBAB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77A83"/>
    <w:multiLevelType w:val="multilevel"/>
    <w:tmpl w:val="7E7A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E0AE7"/>
    <w:multiLevelType w:val="multilevel"/>
    <w:tmpl w:val="00D0A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917A8"/>
    <w:multiLevelType w:val="multilevel"/>
    <w:tmpl w:val="7082A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E34AB"/>
    <w:multiLevelType w:val="multilevel"/>
    <w:tmpl w:val="852A3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3C7228"/>
    <w:multiLevelType w:val="multilevel"/>
    <w:tmpl w:val="69C29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26437C"/>
    <w:multiLevelType w:val="multilevel"/>
    <w:tmpl w:val="7B8C0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22092"/>
    <w:multiLevelType w:val="multilevel"/>
    <w:tmpl w:val="4E489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D6BBC"/>
    <w:multiLevelType w:val="multilevel"/>
    <w:tmpl w:val="C2B8A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64726"/>
    <w:multiLevelType w:val="multilevel"/>
    <w:tmpl w:val="6F801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106EC0"/>
    <w:multiLevelType w:val="multilevel"/>
    <w:tmpl w:val="FBA44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151737">
    <w:abstractNumId w:val="4"/>
  </w:num>
  <w:num w:numId="2" w16cid:durableId="1669089388">
    <w:abstractNumId w:val="1"/>
  </w:num>
  <w:num w:numId="3" w16cid:durableId="167604048">
    <w:abstractNumId w:val="5"/>
  </w:num>
  <w:num w:numId="4" w16cid:durableId="1390305329">
    <w:abstractNumId w:val="3"/>
    <w:lvlOverride w:ilvl="1">
      <w:lvl w:ilvl="1">
        <w:numFmt w:val="bullet"/>
        <w:lvlText w:val=""/>
        <w:lvlJc w:val="left"/>
        <w:pPr>
          <w:tabs>
            <w:tab w:val="num" w:pos="1440"/>
          </w:tabs>
          <w:ind w:left="1440" w:hanging="360"/>
        </w:pPr>
        <w:rPr>
          <w:rFonts w:ascii="Symbol" w:hAnsi="Symbol" w:hint="default"/>
          <w:sz w:val="20"/>
        </w:rPr>
      </w:lvl>
    </w:lvlOverride>
  </w:num>
  <w:num w:numId="5" w16cid:durableId="1948004038">
    <w:abstractNumId w:val="2"/>
    <w:lvlOverride w:ilvl="1">
      <w:lvl w:ilvl="1">
        <w:numFmt w:val="bullet"/>
        <w:lvlText w:val=""/>
        <w:lvlJc w:val="left"/>
        <w:pPr>
          <w:tabs>
            <w:tab w:val="num" w:pos="1440"/>
          </w:tabs>
          <w:ind w:left="1440" w:hanging="360"/>
        </w:pPr>
        <w:rPr>
          <w:rFonts w:ascii="Symbol" w:hAnsi="Symbol" w:hint="default"/>
          <w:sz w:val="20"/>
        </w:rPr>
      </w:lvl>
    </w:lvlOverride>
  </w:num>
  <w:num w:numId="6" w16cid:durableId="1736510748">
    <w:abstractNumId w:val="7"/>
    <w:lvlOverride w:ilvl="1">
      <w:lvl w:ilvl="1">
        <w:numFmt w:val="bullet"/>
        <w:lvlText w:val=""/>
        <w:lvlJc w:val="left"/>
        <w:pPr>
          <w:tabs>
            <w:tab w:val="num" w:pos="1440"/>
          </w:tabs>
          <w:ind w:left="1440" w:hanging="360"/>
        </w:pPr>
        <w:rPr>
          <w:rFonts w:ascii="Symbol" w:hAnsi="Symbol" w:hint="default"/>
          <w:sz w:val="20"/>
        </w:rPr>
      </w:lvl>
    </w:lvlOverride>
  </w:num>
  <w:num w:numId="7" w16cid:durableId="303589060">
    <w:abstractNumId w:val="7"/>
    <w:lvlOverride w:ilvl="1">
      <w:lvl w:ilvl="1">
        <w:numFmt w:val="bullet"/>
        <w:lvlText w:val=""/>
        <w:lvlJc w:val="left"/>
        <w:pPr>
          <w:tabs>
            <w:tab w:val="num" w:pos="1440"/>
          </w:tabs>
          <w:ind w:left="1440" w:hanging="360"/>
        </w:pPr>
        <w:rPr>
          <w:rFonts w:ascii="Symbol" w:hAnsi="Symbol" w:hint="default"/>
          <w:sz w:val="20"/>
        </w:rPr>
      </w:lvl>
    </w:lvlOverride>
  </w:num>
  <w:num w:numId="8" w16cid:durableId="658194407">
    <w:abstractNumId w:val="6"/>
    <w:lvlOverride w:ilvl="1">
      <w:lvl w:ilvl="1">
        <w:numFmt w:val="bullet"/>
        <w:lvlText w:val=""/>
        <w:lvlJc w:val="left"/>
        <w:pPr>
          <w:tabs>
            <w:tab w:val="num" w:pos="1440"/>
          </w:tabs>
          <w:ind w:left="1440" w:hanging="360"/>
        </w:pPr>
        <w:rPr>
          <w:rFonts w:ascii="Symbol" w:hAnsi="Symbol" w:hint="default"/>
          <w:sz w:val="20"/>
        </w:rPr>
      </w:lvl>
    </w:lvlOverride>
  </w:num>
  <w:num w:numId="9" w16cid:durableId="1843739233">
    <w:abstractNumId w:val="10"/>
    <w:lvlOverride w:ilvl="1">
      <w:lvl w:ilvl="1">
        <w:numFmt w:val="bullet"/>
        <w:lvlText w:val=""/>
        <w:lvlJc w:val="left"/>
        <w:pPr>
          <w:tabs>
            <w:tab w:val="num" w:pos="1440"/>
          </w:tabs>
          <w:ind w:left="1440" w:hanging="360"/>
        </w:pPr>
        <w:rPr>
          <w:rFonts w:ascii="Symbol" w:hAnsi="Symbol" w:hint="default"/>
          <w:sz w:val="20"/>
        </w:rPr>
      </w:lvl>
    </w:lvlOverride>
  </w:num>
  <w:num w:numId="10" w16cid:durableId="1350251546">
    <w:abstractNumId w:val="8"/>
    <w:lvlOverride w:ilvl="1">
      <w:lvl w:ilvl="1">
        <w:numFmt w:val="bullet"/>
        <w:lvlText w:val=""/>
        <w:lvlJc w:val="left"/>
        <w:pPr>
          <w:tabs>
            <w:tab w:val="num" w:pos="1440"/>
          </w:tabs>
          <w:ind w:left="1440" w:hanging="360"/>
        </w:pPr>
        <w:rPr>
          <w:rFonts w:ascii="Symbol" w:hAnsi="Symbol" w:hint="default"/>
          <w:sz w:val="20"/>
        </w:rPr>
      </w:lvl>
    </w:lvlOverride>
  </w:num>
  <w:num w:numId="11" w16cid:durableId="1127970305">
    <w:abstractNumId w:val="9"/>
    <w:lvlOverride w:ilvl="1">
      <w:lvl w:ilvl="1">
        <w:numFmt w:val="bullet"/>
        <w:lvlText w:val=""/>
        <w:lvlJc w:val="left"/>
        <w:pPr>
          <w:tabs>
            <w:tab w:val="num" w:pos="1440"/>
          </w:tabs>
          <w:ind w:left="1440" w:hanging="360"/>
        </w:pPr>
        <w:rPr>
          <w:rFonts w:ascii="Symbol" w:hAnsi="Symbol" w:hint="default"/>
          <w:sz w:val="20"/>
        </w:rPr>
      </w:lvl>
    </w:lvlOverride>
  </w:num>
  <w:num w:numId="12" w16cid:durableId="3836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0E"/>
    <w:rsid w:val="00042A78"/>
    <w:rsid w:val="000B06A5"/>
    <w:rsid w:val="001B6729"/>
    <w:rsid w:val="001C066A"/>
    <w:rsid w:val="001C4E63"/>
    <w:rsid w:val="001D0476"/>
    <w:rsid w:val="00226EEF"/>
    <w:rsid w:val="002C258D"/>
    <w:rsid w:val="00301058"/>
    <w:rsid w:val="00320817"/>
    <w:rsid w:val="00386C9F"/>
    <w:rsid w:val="004D16AB"/>
    <w:rsid w:val="00591295"/>
    <w:rsid w:val="0067327B"/>
    <w:rsid w:val="006C714B"/>
    <w:rsid w:val="007565C1"/>
    <w:rsid w:val="007A18A7"/>
    <w:rsid w:val="00820CC0"/>
    <w:rsid w:val="00836D5E"/>
    <w:rsid w:val="008A7F79"/>
    <w:rsid w:val="008C4639"/>
    <w:rsid w:val="008C60CF"/>
    <w:rsid w:val="0093110E"/>
    <w:rsid w:val="00B05449"/>
    <w:rsid w:val="00B67E28"/>
    <w:rsid w:val="00B9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DCB"/>
  <w15:chartTrackingRefBased/>
  <w15:docId w15:val="{3A2A8A20-07BB-2D42-9DD3-9B388D54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0CF"/>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9311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11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11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11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11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110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110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110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110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1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11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11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11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11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11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11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11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110E"/>
    <w:rPr>
      <w:rFonts w:eastAsiaTheme="majorEastAsia" w:cstheme="majorBidi"/>
      <w:color w:val="272727" w:themeColor="text1" w:themeTint="D8"/>
    </w:rPr>
  </w:style>
  <w:style w:type="paragraph" w:styleId="Title">
    <w:name w:val="Title"/>
    <w:basedOn w:val="Normal"/>
    <w:next w:val="Normal"/>
    <w:link w:val="TitleChar"/>
    <w:uiPriority w:val="10"/>
    <w:qFormat/>
    <w:rsid w:val="0093110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1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110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11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110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3110E"/>
    <w:rPr>
      <w:i/>
      <w:iCs/>
      <w:color w:val="404040" w:themeColor="text1" w:themeTint="BF"/>
    </w:rPr>
  </w:style>
  <w:style w:type="paragraph" w:styleId="ListParagraph">
    <w:name w:val="List Paragraph"/>
    <w:basedOn w:val="Normal"/>
    <w:uiPriority w:val="34"/>
    <w:qFormat/>
    <w:rsid w:val="0093110E"/>
    <w:pPr>
      <w:ind w:left="720"/>
      <w:contextualSpacing/>
    </w:pPr>
  </w:style>
  <w:style w:type="character" w:styleId="IntenseEmphasis">
    <w:name w:val="Intense Emphasis"/>
    <w:basedOn w:val="DefaultParagraphFont"/>
    <w:uiPriority w:val="21"/>
    <w:qFormat/>
    <w:rsid w:val="0093110E"/>
    <w:rPr>
      <w:i/>
      <w:iCs/>
      <w:color w:val="0F4761" w:themeColor="accent1" w:themeShade="BF"/>
    </w:rPr>
  </w:style>
  <w:style w:type="paragraph" w:styleId="IntenseQuote">
    <w:name w:val="Intense Quote"/>
    <w:basedOn w:val="Normal"/>
    <w:next w:val="Normal"/>
    <w:link w:val="IntenseQuoteChar"/>
    <w:uiPriority w:val="30"/>
    <w:qFormat/>
    <w:rsid w:val="009311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110E"/>
    <w:rPr>
      <w:i/>
      <w:iCs/>
      <w:color w:val="0F4761" w:themeColor="accent1" w:themeShade="BF"/>
    </w:rPr>
  </w:style>
  <w:style w:type="character" w:styleId="IntenseReference">
    <w:name w:val="Intense Reference"/>
    <w:basedOn w:val="DefaultParagraphFont"/>
    <w:uiPriority w:val="32"/>
    <w:qFormat/>
    <w:rsid w:val="0093110E"/>
    <w:rPr>
      <w:b/>
      <w:bCs/>
      <w:smallCaps/>
      <w:color w:val="0F4761" w:themeColor="accent1" w:themeShade="BF"/>
      <w:spacing w:val="5"/>
    </w:rPr>
  </w:style>
  <w:style w:type="paragraph" w:styleId="NormalWeb">
    <w:name w:val="Normal (Web)"/>
    <w:basedOn w:val="Normal"/>
    <w:uiPriority w:val="99"/>
    <w:unhideWhenUsed/>
    <w:rsid w:val="0093110E"/>
    <w:pPr>
      <w:spacing w:before="100" w:beforeAutospacing="1" w:after="100" w:afterAutospacing="1"/>
    </w:pPr>
  </w:style>
  <w:style w:type="paragraph" w:styleId="Header">
    <w:name w:val="header"/>
    <w:basedOn w:val="Normal"/>
    <w:link w:val="HeaderChar"/>
    <w:uiPriority w:val="99"/>
    <w:unhideWhenUsed/>
    <w:rsid w:val="0093110E"/>
    <w:pPr>
      <w:tabs>
        <w:tab w:val="center" w:pos="4513"/>
        <w:tab w:val="right" w:pos="9026"/>
      </w:tabs>
    </w:pPr>
  </w:style>
  <w:style w:type="character" w:customStyle="1" w:styleId="HeaderChar">
    <w:name w:val="Header Char"/>
    <w:basedOn w:val="DefaultParagraphFont"/>
    <w:link w:val="Header"/>
    <w:uiPriority w:val="99"/>
    <w:rsid w:val="0093110E"/>
  </w:style>
  <w:style w:type="paragraph" w:styleId="Footer">
    <w:name w:val="footer"/>
    <w:basedOn w:val="Normal"/>
    <w:link w:val="FooterChar"/>
    <w:uiPriority w:val="99"/>
    <w:unhideWhenUsed/>
    <w:rsid w:val="0093110E"/>
    <w:pPr>
      <w:tabs>
        <w:tab w:val="center" w:pos="4513"/>
        <w:tab w:val="right" w:pos="9026"/>
      </w:tabs>
    </w:pPr>
  </w:style>
  <w:style w:type="character" w:customStyle="1" w:styleId="FooterChar">
    <w:name w:val="Footer Char"/>
    <w:basedOn w:val="DefaultParagraphFont"/>
    <w:link w:val="Footer"/>
    <w:uiPriority w:val="99"/>
    <w:rsid w:val="0093110E"/>
  </w:style>
  <w:style w:type="character" w:styleId="Hyperlink">
    <w:name w:val="Hyperlink"/>
    <w:basedOn w:val="DefaultParagraphFont"/>
    <w:uiPriority w:val="99"/>
    <w:unhideWhenUsed/>
    <w:rsid w:val="00591295"/>
    <w:rPr>
      <w:color w:val="0000FF"/>
      <w:u w:val="single"/>
    </w:rPr>
  </w:style>
  <w:style w:type="character" w:styleId="Strong">
    <w:name w:val="Strong"/>
    <w:basedOn w:val="DefaultParagraphFont"/>
    <w:uiPriority w:val="22"/>
    <w:qFormat/>
    <w:rsid w:val="007565C1"/>
    <w:rPr>
      <w:b/>
      <w:bCs/>
    </w:rPr>
  </w:style>
  <w:style w:type="paragraph" w:customStyle="1" w:styleId="ql-indent-1">
    <w:name w:val="ql-indent-1"/>
    <w:basedOn w:val="Normal"/>
    <w:rsid w:val="00820CC0"/>
    <w:pPr>
      <w:spacing w:before="100" w:beforeAutospacing="1" w:after="100" w:afterAutospacing="1"/>
    </w:pPr>
  </w:style>
  <w:style w:type="character" w:styleId="UnresolvedMention">
    <w:name w:val="Unresolved Mention"/>
    <w:basedOn w:val="DefaultParagraphFont"/>
    <w:uiPriority w:val="99"/>
    <w:semiHidden/>
    <w:unhideWhenUsed/>
    <w:rsid w:val="00820CC0"/>
    <w:rPr>
      <w:color w:val="605E5C"/>
      <w:shd w:val="clear" w:color="auto" w:fill="E1DFDD"/>
    </w:rPr>
  </w:style>
  <w:style w:type="character" w:styleId="FollowedHyperlink">
    <w:name w:val="FollowedHyperlink"/>
    <w:basedOn w:val="DefaultParagraphFont"/>
    <w:uiPriority w:val="99"/>
    <w:semiHidden/>
    <w:unhideWhenUsed/>
    <w:rsid w:val="00820CC0"/>
    <w:rPr>
      <w:color w:val="96607D" w:themeColor="followedHyperlink"/>
      <w:u w:val="single"/>
    </w:rPr>
  </w:style>
  <w:style w:type="paragraph" w:styleId="BodyText">
    <w:name w:val="Body Text"/>
    <w:basedOn w:val="Normal"/>
    <w:link w:val="BodyTextChar"/>
    <w:uiPriority w:val="1"/>
    <w:qFormat/>
    <w:rsid w:val="00226EEF"/>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226EEF"/>
    <w:rPr>
      <w:rFonts w:ascii="Arial" w:eastAsia="Arial" w:hAnsi="Arial" w:cs="Arial"/>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9707">
      <w:bodyDiv w:val="1"/>
      <w:marLeft w:val="0"/>
      <w:marRight w:val="0"/>
      <w:marTop w:val="0"/>
      <w:marBottom w:val="0"/>
      <w:divBdr>
        <w:top w:val="none" w:sz="0" w:space="0" w:color="auto"/>
        <w:left w:val="none" w:sz="0" w:space="0" w:color="auto"/>
        <w:bottom w:val="none" w:sz="0" w:space="0" w:color="auto"/>
        <w:right w:val="none" w:sz="0" w:space="0" w:color="auto"/>
      </w:divBdr>
    </w:div>
    <w:div w:id="496698591">
      <w:bodyDiv w:val="1"/>
      <w:marLeft w:val="0"/>
      <w:marRight w:val="0"/>
      <w:marTop w:val="0"/>
      <w:marBottom w:val="0"/>
      <w:divBdr>
        <w:top w:val="none" w:sz="0" w:space="0" w:color="auto"/>
        <w:left w:val="none" w:sz="0" w:space="0" w:color="auto"/>
        <w:bottom w:val="none" w:sz="0" w:space="0" w:color="auto"/>
        <w:right w:val="none" w:sz="0" w:space="0" w:color="auto"/>
      </w:divBdr>
    </w:div>
    <w:div w:id="579606817">
      <w:bodyDiv w:val="1"/>
      <w:marLeft w:val="0"/>
      <w:marRight w:val="0"/>
      <w:marTop w:val="0"/>
      <w:marBottom w:val="0"/>
      <w:divBdr>
        <w:top w:val="none" w:sz="0" w:space="0" w:color="auto"/>
        <w:left w:val="none" w:sz="0" w:space="0" w:color="auto"/>
        <w:bottom w:val="none" w:sz="0" w:space="0" w:color="auto"/>
        <w:right w:val="none" w:sz="0" w:space="0" w:color="auto"/>
      </w:divBdr>
    </w:div>
    <w:div w:id="612903133">
      <w:bodyDiv w:val="1"/>
      <w:marLeft w:val="0"/>
      <w:marRight w:val="0"/>
      <w:marTop w:val="0"/>
      <w:marBottom w:val="0"/>
      <w:divBdr>
        <w:top w:val="none" w:sz="0" w:space="0" w:color="auto"/>
        <w:left w:val="none" w:sz="0" w:space="0" w:color="auto"/>
        <w:bottom w:val="none" w:sz="0" w:space="0" w:color="auto"/>
        <w:right w:val="none" w:sz="0" w:space="0" w:color="auto"/>
      </w:divBdr>
    </w:div>
    <w:div w:id="648637929">
      <w:bodyDiv w:val="1"/>
      <w:marLeft w:val="0"/>
      <w:marRight w:val="0"/>
      <w:marTop w:val="0"/>
      <w:marBottom w:val="0"/>
      <w:divBdr>
        <w:top w:val="none" w:sz="0" w:space="0" w:color="auto"/>
        <w:left w:val="none" w:sz="0" w:space="0" w:color="auto"/>
        <w:bottom w:val="none" w:sz="0" w:space="0" w:color="auto"/>
        <w:right w:val="none" w:sz="0" w:space="0" w:color="auto"/>
      </w:divBdr>
    </w:div>
    <w:div w:id="806894327">
      <w:bodyDiv w:val="1"/>
      <w:marLeft w:val="0"/>
      <w:marRight w:val="0"/>
      <w:marTop w:val="0"/>
      <w:marBottom w:val="0"/>
      <w:divBdr>
        <w:top w:val="none" w:sz="0" w:space="0" w:color="auto"/>
        <w:left w:val="none" w:sz="0" w:space="0" w:color="auto"/>
        <w:bottom w:val="none" w:sz="0" w:space="0" w:color="auto"/>
        <w:right w:val="none" w:sz="0" w:space="0" w:color="auto"/>
      </w:divBdr>
    </w:div>
    <w:div w:id="828062335">
      <w:bodyDiv w:val="1"/>
      <w:marLeft w:val="0"/>
      <w:marRight w:val="0"/>
      <w:marTop w:val="0"/>
      <w:marBottom w:val="0"/>
      <w:divBdr>
        <w:top w:val="none" w:sz="0" w:space="0" w:color="auto"/>
        <w:left w:val="none" w:sz="0" w:space="0" w:color="auto"/>
        <w:bottom w:val="none" w:sz="0" w:space="0" w:color="auto"/>
        <w:right w:val="none" w:sz="0" w:space="0" w:color="auto"/>
      </w:divBdr>
    </w:div>
    <w:div w:id="861865046">
      <w:bodyDiv w:val="1"/>
      <w:marLeft w:val="0"/>
      <w:marRight w:val="0"/>
      <w:marTop w:val="0"/>
      <w:marBottom w:val="0"/>
      <w:divBdr>
        <w:top w:val="none" w:sz="0" w:space="0" w:color="auto"/>
        <w:left w:val="none" w:sz="0" w:space="0" w:color="auto"/>
        <w:bottom w:val="none" w:sz="0" w:space="0" w:color="auto"/>
        <w:right w:val="none" w:sz="0" w:space="0" w:color="auto"/>
      </w:divBdr>
    </w:div>
    <w:div w:id="862669496">
      <w:bodyDiv w:val="1"/>
      <w:marLeft w:val="0"/>
      <w:marRight w:val="0"/>
      <w:marTop w:val="0"/>
      <w:marBottom w:val="0"/>
      <w:divBdr>
        <w:top w:val="none" w:sz="0" w:space="0" w:color="auto"/>
        <w:left w:val="none" w:sz="0" w:space="0" w:color="auto"/>
        <w:bottom w:val="none" w:sz="0" w:space="0" w:color="auto"/>
        <w:right w:val="none" w:sz="0" w:space="0" w:color="auto"/>
      </w:divBdr>
    </w:div>
    <w:div w:id="889264161">
      <w:bodyDiv w:val="1"/>
      <w:marLeft w:val="0"/>
      <w:marRight w:val="0"/>
      <w:marTop w:val="0"/>
      <w:marBottom w:val="0"/>
      <w:divBdr>
        <w:top w:val="none" w:sz="0" w:space="0" w:color="auto"/>
        <w:left w:val="none" w:sz="0" w:space="0" w:color="auto"/>
        <w:bottom w:val="none" w:sz="0" w:space="0" w:color="auto"/>
        <w:right w:val="none" w:sz="0" w:space="0" w:color="auto"/>
      </w:divBdr>
      <w:divsChild>
        <w:div w:id="910894440">
          <w:marLeft w:val="0"/>
          <w:marRight w:val="0"/>
          <w:marTop w:val="0"/>
          <w:marBottom w:val="0"/>
          <w:divBdr>
            <w:top w:val="none" w:sz="0" w:space="0" w:color="auto"/>
            <w:left w:val="none" w:sz="0" w:space="0" w:color="auto"/>
            <w:bottom w:val="none" w:sz="0" w:space="0" w:color="auto"/>
            <w:right w:val="none" w:sz="0" w:space="0" w:color="auto"/>
          </w:divBdr>
        </w:div>
        <w:div w:id="426194690">
          <w:marLeft w:val="0"/>
          <w:marRight w:val="0"/>
          <w:marTop w:val="0"/>
          <w:marBottom w:val="0"/>
          <w:divBdr>
            <w:top w:val="none" w:sz="0" w:space="0" w:color="auto"/>
            <w:left w:val="none" w:sz="0" w:space="0" w:color="auto"/>
            <w:bottom w:val="none" w:sz="0" w:space="0" w:color="auto"/>
            <w:right w:val="none" w:sz="0" w:space="0" w:color="auto"/>
          </w:divBdr>
        </w:div>
        <w:div w:id="1336498941">
          <w:marLeft w:val="0"/>
          <w:marRight w:val="0"/>
          <w:marTop w:val="0"/>
          <w:marBottom w:val="0"/>
          <w:divBdr>
            <w:top w:val="none" w:sz="0" w:space="0" w:color="auto"/>
            <w:left w:val="none" w:sz="0" w:space="0" w:color="auto"/>
            <w:bottom w:val="none" w:sz="0" w:space="0" w:color="auto"/>
            <w:right w:val="none" w:sz="0" w:space="0" w:color="auto"/>
          </w:divBdr>
        </w:div>
        <w:div w:id="951084814">
          <w:marLeft w:val="0"/>
          <w:marRight w:val="0"/>
          <w:marTop w:val="0"/>
          <w:marBottom w:val="0"/>
          <w:divBdr>
            <w:top w:val="none" w:sz="0" w:space="0" w:color="auto"/>
            <w:left w:val="none" w:sz="0" w:space="0" w:color="auto"/>
            <w:bottom w:val="none" w:sz="0" w:space="0" w:color="auto"/>
            <w:right w:val="none" w:sz="0" w:space="0" w:color="auto"/>
          </w:divBdr>
        </w:div>
      </w:divsChild>
    </w:div>
    <w:div w:id="923533324">
      <w:bodyDiv w:val="1"/>
      <w:marLeft w:val="0"/>
      <w:marRight w:val="0"/>
      <w:marTop w:val="0"/>
      <w:marBottom w:val="0"/>
      <w:divBdr>
        <w:top w:val="none" w:sz="0" w:space="0" w:color="auto"/>
        <w:left w:val="none" w:sz="0" w:space="0" w:color="auto"/>
        <w:bottom w:val="none" w:sz="0" w:space="0" w:color="auto"/>
        <w:right w:val="none" w:sz="0" w:space="0" w:color="auto"/>
      </w:divBdr>
    </w:div>
    <w:div w:id="1190266186">
      <w:bodyDiv w:val="1"/>
      <w:marLeft w:val="0"/>
      <w:marRight w:val="0"/>
      <w:marTop w:val="0"/>
      <w:marBottom w:val="0"/>
      <w:divBdr>
        <w:top w:val="none" w:sz="0" w:space="0" w:color="auto"/>
        <w:left w:val="none" w:sz="0" w:space="0" w:color="auto"/>
        <w:bottom w:val="none" w:sz="0" w:space="0" w:color="auto"/>
        <w:right w:val="none" w:sz="0" w:space="0" w:color="auto"/>
      </w:divBdr>
    </w:div>
    <w:div w:id="18168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 TargetMode="External"/><Relationship Id="rId13" Type="http://schemas.openxmlformats.org/officeDocument/2006/relationships/hyperlink" Target="https://www.auswaertiges-amt.de/en/aussenpolitik/internationale-organisationen/vereintenationen/reformsr-fragen/23161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rnegieendowment.org/2023/06/28/un-security-council-reform-what-world-thinks-pub-90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topic/United-Nations-Security-Coun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ess.un.org/en/2022/ga12473.doc.htm" TargetMode="External"/><Relationship Id="rId4" Type="http://schemas.openxmlformats.org/officeDocument/2006/relationships/webSettings" Target="webSettings.xml"/><Relationship Id="rId9" Type="http://schemas.openxmlformats.org/officeDocument/2006/relationships/hyperlink" Target="https://www.usip.org/publications/2023/03/un-security-council-was-designed-deadlock-can-it-cha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Shah (SHA019 - U6R2)</dc:creator>
  <cp:keywords/>
  <dc:description/>
  <cp:lastModifiedBy>Sonal Murphy</cp:lastModifiedBy>
  <cp:revision>2</cp:revision>
  <dcterms:created xsi:type="dcterms:W3CDTF">2024-02-26T15:35:00Z</dcterms:created>
  <dcterms:modified xsi:type="dcterms:W3CDTF">2024-02-26T15:35:00Z</dcterms:modified>
</cp:coreProperties>
</file>